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13"/>
        <w:gridCol w:w="2277"/>
        <w:gridCol w:w="853"/>
        <w:gridCol w:w="850"/>
        <w:gridCol w:w="1399"/>
      </w:tblGrid>
      <w:tr w:rsidR="009C0ECA" w:rsidTr="009C0ECA">
        <w:trPr>
          <w:trHeight w:val="829"/>
        </w:trPr>
        <w:tc>
          <w:tcPr>
            <w:tcW w:w="4513" w:type="dxa"/>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Приложение </w:t>
            </w:r>
            <w:r w:rsidR="00BB5702">
              <w:rPr>
                <w:rFonts w:ascii="Arial" w:hAnsi="Arial" w:cs="Arial"/>
                <w:color w:val="000000"/>
                <w:sz w:val="24"/>
                <w:szCs w:val="24"/>
              </w:rPr>
              <w:t>9</w:t>
            </w:r>
            <w:r>
              <w:rPr>
                <w:rFonts w:ascii="Arial" w:hAnsi="Arial" w:cs="Arial"/>
                <w:color w:val="000000"/>
                <w:sz w:val="24"/>
                <w:szCs w:val="24"/>
              </w:rPr>
              <w:t xml:space="preserve"> к Закону Курганской области</w:t>
            </w:r>
          </w:p>
          <w:p w:rsidR="000D28D7" w:rsidRDefault="002C525A">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  «</w:t>
            </w:r>
            <w:r w:rsidR="005A7682">
              <w:rPr>
                <w:rFonts w:ascii="Arial" w:hAnsi="Arial" w:cs="Arial"/>
                <w:color w:val="000000"/>
                <w:sz w:val="24"/>
                <w:szCs w:val="24"/>
              </w:rPr>
              <w:t xml:space="preserve"> 24 </w:t>
            </w:r>
            <w:r>
              <w:rPr>
                <w:rFonts w:ascii="Arial" w:hAnsi="Arial" w:cs="Arial"/>
                <w:color w:val="000000"/>
                <w:sz w:val="24"/>
                <w:szCs w:val="24"/>
              </w:rPr>
              <w:t xml:space="preserve">» </w:t>
            </w:r>
            <w:r w:rsidR="005A7682">
              <w:rPr>
                <w:rFonts w:ascii="Arial" w:hAnsi="Arial" w:cs="Arial"/>
                <w:color w:val="000000"/>
                <w:sz w:val="24"/>
                <w:szCs w:val="24"/>
              </w:rPr>
              <w:t xml:space="preserve">декабря </w:t>
            </w:r>
            <w:r>
              <w:rPr>
                <w:rFonts w:ascii="Arial" w:hAnsi="Arial" w:cs="Arial"/>
                <w:color w:val="000000"/>
                <w:sz w:val="24"/>
                <w:szCs w:val="24"/>
              </w:rPr>
              <w:t xml:space="preserve"> 2020 года  № </w:t>
            </w:r>
            <w:r w:rsidR="005A7682">
              <w:rPr>
                <w:rFonts w:ascii="Arial" w:hAnsi="Arial" w:cs="Arial"/>
                <w:color w:val="000000"/>
                <w:sz w:val="24"/>
                <w:szCs w:val="24"/>
              </w:rPr>
              <w:t>130</w:t>
            </w:r>
            <w:bookmarkStart w:id="0" w:name="_GoBack"/>
            <w:bookmarkEnd w:id="0"/>
          </w:p>
          <w:p w:rsidR="000D28D7" w:rsidRDefault="002C525A">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 внесении изменений в Закон </w:t>
            </w:r>
            <w:proofErr w:type="gramStart"/>
            <w:r>
              <w:rPr>
                <w:rFonts w:ascii="Arial" w:hAnsi="Arial" w:cs="Arial"/>
                <w:color w:val="000000"/>
                <w:sz w:val="24"/>
                <w:szCs w:val="24"/>
              </w:rPr>
              <w:t>Курганской</w:t>
            </w:r>
            <w:proofErr w:type="gramEnd"/>
          </w:p>
          <w:p w:rsidR="000D28D7" w:rsidRDefault="002C525A">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9C0ECA" w:rsidTr="009C0ECA">
        <w:trPr>
          <w:trHeight w:val="157"/>
        </w:trPr>
        <w:tc>
          <w:tcPr>
            <w:tcW w:w="4513" w:type="dxa"/>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r>
      <w:tr w:rsidR="009C0ECA" w:rsidTr="009C0ECA">
        <w:trPr>
          <w:trHeight w:val="829"/>
        </w:trPr>
        <w:tc>
          <w:tcPr>
            <w:tcW w:w="4513" w:type="dxa"/>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c>
          <w:tcPr>
            <w:tcW w:w="5379" w:type="dxa"/>
            <w:gridSpan w:val="4"/>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11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2022 годов»</w:t>
            </w:r>
          </w:p>
        </w:tc>
      </w:tr>
      <w:tr w:rsidR="009C0ECA" w:rsidTr="009C0ECA">
        <w:trPr>
          <w:trHeight w:val="858"/>
        </w:trPr>
        <w:tc>
          <w:tcPr>
            <w:tcW w:w="9892" w:type="dxa"/>
            <w:gridSpan w:val="5"/>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r>
      <w:tr w:rsidR="009C0ECA" w:rsidTr="009C0ECA">
        <w:trPr>
          <w:trHeight w:val="316"/>
        </w:trPr>
        <w:tc>
          <w:tcPr>
            <w:tcW w:w="9892" w:type="dxa"/>
            <w:gridSpan w:val="5"/>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Ведомственная структура расходов областного бюджета на плановый период 2021 и 2022 годов</w:t>
            </w:r>
          </w:p>
        </w:tc>
      </w:tr>
      <w:tr w:rsidR="009C0ECA" w:rsidTr="009C0ECA">
        <w:trPr>
          <w:trHeight w:val="406"/>
        </w:trPr>
        <w:tc>
          <w:tcPr>
            <w:tcW w:w="9892" w:type="dxa"/>
            <w:gridSpan w:val="5"/>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r>
      <w:tr w:rsidR="000D28D7">
        <w:trPr>
          <w:trHeight w:val="269"/>
        </w:trPr>
        <w:tc>
          <w:tcPr>
            <w:tcW w:w="4513" w:type="dxa"/>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c>
          <w:tcPr>
            <w:tcW w:w="853" w:type="dxa"/>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c>
          <w:tcPr>
            <w:tcW w:w="850" w:type="dxa"/>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4"/>
                <w:szCs w:val="24"/>
              </w:rPr>
            </w:pPr>
          </w:p>
        </w:tc>
        <w:tc>
          <w:tcPr>
            <w:tcW w:w="1399" w:type="dxa"/>
            <w:tcMar>
              <w:top w:w="0" w:type="dxa"/>
              <w:left w:w="0" w:type="dxa"/>
              <w:bottom w:w="0" w:type="dxa"/>
              <w:right w:w="0" w:type="dxa"/>
            </w:tcMar>
            <w:vAlign w:val="bottom"/>
          </w:tcPr>
          <w:p w:rsidR="000D28D7" w:rsidRDefault="002C525A">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p>
    <w:tbl>
      <w:tblPr>
        <w:tblW w:w="0" w:type="auto"/>
        <w:tblInd w:w="10" w:type="dxa"/>
        <w:tblLayout w:type="fixed"/>
        <w:tblLook w:val="0000" w:firstRow="0" w:lastRow="0" w:firstColumn="0" w:lastColumn="0" w:noHBand="0" w:noVBand="0"/>
      </w:tblPr>
      <w:tblGrid>
        <w:gridCol w:w="2712"/>
        <w:gridCol w:w="598"/>
        <w:gridCol w:w="560"/>
        <w:gridCol w:w="537"/>
        <w:gridCol w:w="1399"/>
        <w:gridCol w:w="837"/>
        <w:gridCol w:w="1629"/>
        <w:gridCol w:w="1629"/>
      </w:tblGrid>
      <w:tr w:rsidR="009C0ECA" w:rsidTr="009C0ECA">
        <w:trPr>
          <w:trHeight w:val="283"/>
          <w:tblHeader/>
        </w:trPr>
        <w:tc>
          <w:tcPr>
            <w:tcW w:w="271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59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proofErr w:type="spellStart"/>
            <w:r>
              <w:rPr>
                <w:rFonts w:ascii="Arial" w:hAnsi="Arial" w:cs="Arial"/>
                <w:b/>
                <w:bCs/>
                <w:color w:val="000000"/>
                <w:sz w:val="20"/>
                <w:szCs w:val="20"/>
              </w:rPr>
              <w:t>Расп</w:t>
            </w:r>
            <w:proofErr w:type="spellEnd"/>
          </w:p>
        </w:tc>
        <w:tc>
          <w:tcPr>
            <w:tcW w:w="56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proofErr w:type="spellStart"/>
            <w:r>
              <w:rPr>
                <w:rFonts w:ascii="Arial" w:hAnsi="Arial" w:cs="Arial"/>
                <w:b/>
                <w:bCs/>
                <w:color w:val="000000"/>
                <w:sz w:val="20"/>
                <w:szCs w:val="20"/>
              </w:rPr>
              <w:t>Рз</w:t>
            </w:r>
            <w:proofErr w:type="spellEnd"/>
          </w:p>
        </w:tc>
        <w:tc>
          <w:tcPr>
            <w:tcW w:w="53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proofErr w:type="spellStart"/>
            <w:proofErr w:type="gramStart"/>
            <w:r>
              <w:rPr>
                <w:rFonts w:ascii="Arial" w:hAnsi="Arial" w:cs="Arial"/>
                <w:b/>
                <w:bCs/>
                <w:color w:val="000000"/>
                <w:sz w:val="20"/>
                <w:szCs w:val="20"/>
              </w:rPr>
              <w:t>Пр</w:t>
            </w:r>
            <w:proofErr w:type="spellEnd"/>
            <w:proofErr w:type="gramEnd"/>
          </w:p>
        </w:tc>
        <w:tc>
          <w:tcPr>
            <w:tcW w:w="139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83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ВР</w:t>
            </w:r>
          </w:p>
        </w:tc>
        <w:tc>
          <w:tcPr>
            <w:tcW w:w="3258"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0D28D7">
        <w:trPr>
          <w:trHeight w:val="283"/>
          <w:tblHeader/>
        </w:trPr>
        <w:tc>
          <w:tcPr>
            <w:tcW w:w="271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
                <w:szCs w:val="2"/>
              </w:rPr>
            </w:pPr>
          </w:p>
        </w:tc>
        <w:tc>
          <w:tcPr>
            <w:tcW w:w="59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
                <w:szCs w:val="2"/>
              </w:rPr>
            </w:pPr>
          </w:p>
        </w:tc>
        <w:tc>
          <w:tcPr>
            <w:tcW w:w="56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
                <w:szCs w:val="2"/>
              </w:rPr>
            </w:pPr>
          </w:p>
        </w:tc>
        <w:tc>
          <w:tcPr>
            <w:tcW w:w="53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
                <w:szCs w:val="2"/>
              </w:rPr>
            </w:pPr>
          </w:p>
        </w:tc>
        <w:tc>
          <w:tcPr>
            <w:tcW w:w="139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
                <w:szCs w:val="2"/>
              </w:rPr>
            </w:pPr>
          </w:p>
        </w:tc>
        <w:tc>
          <w:tcPr>
            <w:tcW w:w="83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2021 год</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2022 год</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Курганская областная Дума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66 198,6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66 198,6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66 192,6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66 192,6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63 527,6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63 527,6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63 527,6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63 527,6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59 734,6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59 734,6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w:t>
            </w:r>
            <w:r>
              <w:rPr>
                <w:rFonts w:ascii="Arial" w:hAnsi="Arial" w:cs="Arial"/>
                <w:color w:val="000000"/>
                <w:sz w:val="20"/>
                <w:szCs w:val="2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40 257,8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40 257,8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Освещение в средствах массовой </w:t>
            </w:r>
            <w:proofErr w:type="gramStart"/>
            <w:r>
              <w:rPr>
                <w:rFonts w:ascii="Arial" w:hAnsi="Arial" w:cs="Arial"/>
                <w:color w:val="000000"/>
                <w:sz w:val="20"/>
                <w:szCs w:val="20"/>
              </w:rPr>
              <w:t>информации деятельности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 и гранты по постановлениям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2 665,0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622,7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582,7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Правительство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1 866 853,9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1 667 056,6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670 133,9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670 336,6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высшего должностного лица субъекта Российской Федерации и муниципального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Pr>
                <w:rFonts w:ascii="Arial" w:hAnsi="Arial" w:cs="Arial"/>
                <w:color w:val="000000"/>
                <w:sz w:val="20"/>
                <w:szCs w:val="20"/>
              </w:rPr>
              <w:lastRenderedPageBreak/>
              <w:t>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162 295,2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127 666,2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127 666,2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126 616,0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Представительство Курганской области при Правительстве Российской </w:t>
            </w:r>
            <w:r>
              <w:rPr>
                <w:rFonts w:ascii="Arial" w:hAnsi="Arial" w:cs="Arial"/>
                <w:color w:val="000000"/>
                <w:sz w:val="20"/>
                <w:szCs w:val="20"/>
              </w:rPr>
              <w:lastRenderedPageBreak/>
              <w:t>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501 911,9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502 114,6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10 438,1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10 640,8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Документационное обеспечение единого государственного реестра объектов культурного наследия (памятников истории и культуры) народов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Курганской области по охране и использованию объектов культурного наследия (памятников истории и культуры)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осуществлению переданных полномочий Российской Федерации в области сохранения</w:t>
            </w:r>
            <w:proofErr w:type="gramStart"/>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и</w:t>
            </w:r>
            <w:proofErr w:type="gramEnd"/>
            <w:r>
              <w:rPr>
                <w:rFonts w:ascii="Arial" w:hAnsi="Arial" w:cs="Arial"/>
                <w:color w:val="000000"/>
                <w:sz w:val="20"/>
                <w:szCs w:val="20"/>
              </w:rPr>
              <w:t>спользования. популяризации и государственной охраны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в отношении объектов культурного наследия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5 066,9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5 269,6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3 535,9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3 738,6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"Завтра начинается сегодня"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системы экспертно-методического и информационно-аналитического сопровождения деятельности специалистов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образованию комиссий по делам несовершеннолетних и защите их прав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по выявлению кадрового потенциала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муниципальной службы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на звание "Лучший муниципальный служащий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"Противодействие коррупции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180 331,1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180 331,1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Общественной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1 413,4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405,9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178 917,7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178 917,7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162 034,2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162 034,2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162 034,2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162 034,2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162 034,2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162 034,2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бесплатной юридической помощи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16 728,7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мероприятий по профессиональному </w:t>
            </w:r>
            <w:r>
              <w:rPr>
                <w:rFonts w:ascii="Arial" w:hAnsi="Arial" w:cs="Arial"/>
                <w:color w:val="000000"/>
                <w:sz w:val="20"/>
                <w:szCs w:val="20"/>
              </w:rPr>
              <w:lastRenderedPageBreak/>
              <w:t>развитию гражданских служащих Курганской области, а также организация обучения лиц, включенных в кадровый резерв Курганской области, в соответствии с требованиями законодательства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муниципальной службы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Высшее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целевой подготовки кадров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r>
              <w:rPr>
                <w:rFonts w:ascii="Arial" w:hAnsi="Arial" w:cs="Arial"/>
                <w:color w:val="000000"/>
                <w:sz w:val="20"/>
                <w:szCs w:val="20"/>
              </w:rPr>
              <w:lastRenderedPageBreak/>
              <w:t>функционирования Губернатора Курганской области и его заместителей, Аппарата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Аппарат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внутреннего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экономического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954 998,7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901 377,1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 xml:space="preserve">деятельности аппарата органов </w:t>
            </w:r>
            <w:r>
              <w:rPr>
                <w:rFonts w:ascii="Arial" w:hAnsi="Arial" w:cs="Arial"/>
                <w:color w:val="000000"/>
                <w:sz w:val="20"/>
                <w:szCs w:val="20"/>
              </w:rPr>
              <w:lastRenderedPageBreak/>
              <w:t>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68 968,8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66 784,0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66 784,0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Формирование областного резерва материальных ресурсов для ликвидации чрезвычайных ситуаций на территории Курганской </w:t>
            </w:r>
            <w:r>
              <w:rPr>
                <w:rFonts w:ascii="Arial" w:hAnsi="Arial" w:cs="Arial"/>
                <w:color w:val="000000"/>
                <w:sz w:val="20"/>
                <w:szCs w:val="2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885 109,5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831 487,9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Транспорт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Компенсация части потерь </w:t>
            </w:r>
            <w:proofErr w:type="gramStart"/>
            <w:r>
              <w:rPr>
                <w:rFonts w:ascii="Arial" w:hAnsi="Arial" w:cs="Arial"/>
                <w:color w:val="000000"/>
                <w:sz w:val="20"/>
                <w:szCs w:val="2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rFonts w:ascii="Arial" w:hAnsi="Arial" w:cs="Arial"/>
                <w:color w:val="000000"/>
                <w:sz w:val="20"/>
                <w:szCs w:val="20"/>
              </w:rPr>
              <w:t xml:space="preserve"> на проезд учащихся и воспитанников общеобразовательных организаций,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Информационные </w:t>
            </w:r>
            <w:r>
              <w:rPr>
                <w:rFonts w:ascii="Arial" w:hAnsi="Arial" w:cs="Arial"/>
                <w:color w:val="000000"/>
                <w:sz w:val="20"/>
                <w:szCs w:val="20"/>
              </w:rPr>
              <w:lastRenderedPageBreak/>
              <w:t>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877 571,7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823 950,1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туризма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4 424,6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4 424,6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материальной базы сферы туризма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системы навигации и ориентирующей информации для туристов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Продвижение туристских продуктов  на российском и мировом туристском рынках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3 020,6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некоммерческим организациям (за исключением государственных (муниципальных) </w:t>
            </w:r>
            <w:r>
              <w:rPr>
                <w:rFonts w:ascii="Arial" w:hAnsi="Arial" w:cs="Arial"/>
                <w:color w:val="000000"/>
                <w:sz w:val="20"/>
                <w:szCs w:val="20"/>
              </w:rPr>
              <w:lastRenderedPageBreak/>
              <w:t>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2 860,6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Создание условий для развития туристской индустрии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развитии и поддержке малого и среднего предпринимательства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459 183,7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408 163,3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Докапитализация</w:t>
            </w:r>
            <w:proofErr w:type="spellEnd"/>
            <w:r>
              <w:rPr>
                <w:rFonts w:ascii="Arial" w:hAnsi="Arial" w:cs="Arial"/>
                <w:color w:val="000000"/>
                <w:sz w:val="20"/>
                <w:szCs w:val="20"/>
              </w:rPr>
              <w:t xml:space="preserve"> </w:t>
            </w:r>
            <w:proofErr w:type="spellStart"/>
            <w:r>
              <w:rPr>
                <w:rFonts w:ascii="Arial" w:hAnsi="Arial" w:cs="Arial"/>
                <w:color w:val="000000"/>
                <w:sz w:val="20"/>
                <w:szCs w:val="20"/>
              </w:rPr>
              <w:t>микрокредитной</w:t>
            </w:r>
            <w:proofErr w:type="spellEnd"/>
            <w:r>
              <w:rPr>
                <w:rFonts w:ascii="Arial" w:hAnsi="Arial" w:cs="Arial"/>
                <w:color w:val="000000"/>
                <w:sz w:val="20"/>
                <w:szCs w:val="20"/>
              </w:rPr>
              <w:t xml:space="preserve"> компании "Фонд микрофинансирования Курганской области" для поддержки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реализацию индивидуальной программы социально-экономического развития Курганской области на 2020-2024 годы в части государственной поддержки реализации инвестиционных проектов,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развитию государственных и частных промышленных парков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387 755,1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Субсидия на реализацию индивидуальной программы </w:t>
            </w:r>
            <w:r>
              <w:rPr>
                <w:rFonts w:ascii="Arial" w:hAnsi="Arial" w:cs="Arial"/>
                <w:color w:val="000000"/>
                <w:sz w:val="20"/>
                <w:szCs w:val="20"/>
              </w:rPr>
              <w:lastRenderedPageBreak/>
              <w:t>социально-экономического развития Курганской области на 2020-2024 годы в части государственной поддержки реализации инвестиционных проектов,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387 755,1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R3260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387 755,1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промышленности и повышение ее конкурентоспособности"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"Адресная поддержка повышения производительности труда на предприятиях"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402 846,4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411 362,2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402 846,4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411 362,2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возмещение части затрат субъектов деятельности в сфере промышленности на уплату первого взноса при заключении договора лизинга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основного </w:t>
            </w:r>
            <w:r>
              <w:rPr>
                <w:rFonts w:ascii="Arial" w:hAnsi="Arial" w:cs="Arial"/>
                <w:color w:val="000000"/>
                <w:sz w:val="20"/>
                <w:szCs w:val="20"/>
              </w:rPr>
              <w:lastRenderedPageBreak/>
              <w:t>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104 816,3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105 836,7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104 816,3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105 836,7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51 9 03 19980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"Расширение доступа субъектов малого и среднего предпринимательства к финансовым ресурсам, в том числе льготному финансированию"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17 058,4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Финансовая поддержка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14410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14410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I4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"Акселерация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54 479,2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58 993,7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w:t>
            </w:r>
            <w:r>
              <w:rPr>
                <w:rFonts w:ascii="Arial" w:hAnsi="Arial" w:cs="Arial"/>
                <w:color w:val="000000"/>
                <w:sz w:val="20"/>
                <w:szCs w:val="20"/>
              </w:rPr>
              <w:lastRenderedPageBreak/>
              <w:t>инфраструктуры поддержки субъектов малого и среднего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14420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12 944,5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I5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41 534,6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46 049,2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"Популяризация предпринимательства"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I8 55270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3 420,9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5 473,4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органов государственной </w:t>
            </w:r>
            <w:r>
              <w:rPr>
                <w:rFonts w:ascii="Arial" w:hAnsi="Arial" w:cs="Arial"/>
                <w:color w:val="000000"/>
                <w:sz w:val="20"/>
                <w:szCs w:val="20"/>
              </w:rPr>
              <w:lastRenderedPageBreak/>
              <w:t>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Подготовка управленческих кадров для организаций народного хозяйства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агропромышленного комплекса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1 218 340,1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1 334 369,1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1 072 169,9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1 311 418,2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1 072 169,9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1 311 418,2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1 013 591,8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1 311 383,8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w:t>
            </w:r>
            <w:proofErr w:type="spellStart"/>
            <w:r>
              <w:rPr>
                <w:rFonts w:ascii="Arial" w:hAnsi="Arial" w:cs="Arial"/>
                <w:color w:val="000000"/>
                <w:sz w:val="20"/>
                <w:szCs w:val="20"/>
              </w:rPr>
              <w:t>подотрасли</w:t>
            </w:r>
            <w:proofErr w:type="spellEnd"/>
            <w:r>
              <w:rPr>
                <w:rFonts w:ascii="Arial" w:hAnsi="Arial" w:cs="Arial"/>
                <w:color w:val="000000"/>
                <w:sz w:val="20"/>
                <w:szCs w:val="20"/>
              </w:rPr>
              <w:t xml:space="preserve"> растениеводства, селекции и семеноводства, технической и технологической модернизации, переработки и реализации продукции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106 615,1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100 902,7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кредитования в растениеводстве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1 793,5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6 871,1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1 609,3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6 871,1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1 609,3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растениеводства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комплекса агротехнологических работ на посевной площади, занятой зерновыми, зернобобовыми, масличными, кормовыми сельскохозяйственными культурами, картофелем и овощными культурами открытого грунта, повышение уровня экологической безопасности сельскохозяйственного производства, а также повышение плодородия и качества почв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57 013,7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57 047,2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элитного семеноводства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w:t>
            </w:r>
            <w:r>
              <w:rPr>
                <w:rFonts w:ascii="Arial" w:hAnsi="Arial" w:cs="Arial"/>
                <w:color w:val="000000"/>
                <w:sz w:val="20"/>
                <w:szCs w:val="20"/>
              </w:rPr>
              <w:lastRenderedPageBreak/>
              <w:t>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37 373,7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перспективных проектов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прямых понесенных затрат на создание и (или) модернизацию объектов агропромышленного комплекса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05 R4720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"Развитие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животноводства, переработки и реализации продукции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576 110,2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573 998,0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животноводстве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Страхование в области животноводства и товарной </w:t>
            </w:r>
            <w:proofErr w:type="spellStart"/>
            <w:r>
              <w:rPr>
                <w:rFonts w:ascii="Arial" w:hAnsi="Arial" w:cs="Arial"/>
                <w:color w:val="000000"/>
                <w:sz w:val="20"/>
                <w:szCs w:val="20"/>
              </w:rPr>
              <w:t>аквакультуры</w:t>
            </w:r>
            <w:proofErr w:type="spell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Техническое перевооружение производства сельскохозяйственных товаропроизводителей в рамках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75 645,1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73 436,5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мясного скотоводства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39 318,7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мясного скотоводства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9 015,7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собственного производства молока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186 411,8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186 585,0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1 килограмм реализованного и (или) отгруженного на собственную переработку молока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37 731,2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148 680,6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148 853,8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148 680,6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148 853,8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Приобретение </w:t>
            </w:r>
            <w:proofErr w:type="spellStart"/>
            <w:r>
              <w:rPr>
                <w:rFonts w:ascii="Arial" w:hAnsi="Arial" w:cs="Arial"/>
                <w:color w:val="000000"/>
                <w:sz w:val="20"/>
                <w:szCs w:val="20"/>
              </w:rPr>
              <w:t>неплеменных</w:t>
            </w:r>
            <w:proofErr w:type="spellEnd"/>
            <w:r>
              <w:rPr>
                <w:rFonts w:ascii="Arial" w:hAnsi="Arial" w:cs="Arial"/>
                <w:color w:val="000000"/>
                <w:sz w:val="20"/>
                <w:szCs w:val="20"/>
              </w:rPr>
              <w:t xml:space="preserve">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для объектов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племенного молодняка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w:t>
            </w:r>
            <w:r>
              <w:rPr>
                <w:rFonts w:ascii="Arial" w:hAnsi="Arial" w:cs="Arial"/>
                <w:color w:val="000000"/>
                <w:sz w:val="20"/>
                <w:szCs w:val="20"/>
              </w:rPr>
              <w:lastRenderedPageBreak/>
              <w:t>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33 333,3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Племенное маточное поголовье сельскохозяйственных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Поддержка сельскохозяйственного производства по </w:t>
            </w:r>
            <w:proofErr w:type="gramStart"/>
            <w:r>
              <w:rPr>
                <w:rFonts w:ascii="Arial" w:hAnsi="Arial" w:cs="Arial"/>
                <w:color w:val="000000"/>
                <w:sz w:val="20"/>
                <w:szCs w:val="20"/>
              </w:rPr>
              <w:t>отдельным</w:t>
            </w:r>
            <w:proofErr w:type="gramEnd"/>
            <w:r>
              <w:rPr>
                <w:rFonts w:ascii="Arial" w:hAnsi="Arial" w:cs="Arial"/>
                <w:color w:val="000000"/>
                <w:sz w:val="20"/>
                <w:szCs w:val="20"/>
              </w:rPr>
              <w:t xml:space="preserve"> </w:t>
            </w:r>
            <w:proofErr w:type="spellStart"/>
            <w:r>
              <w:rPr>
                <w:rFonts w:ascii="Arial" w:hAnsi="Arial" w:cs="Arial"/>
                <w:color w:val="000000"/>
                <w:sz w:val="20"/>
                <w:szCs w:val="20"/>
              </w:rPr>
              <w:t>подотраслям</w:t>
            </w:r>
            <w:proofErr w:type="spellEnd"/>
            <w:r>
              <w:rPr>
                <w:rFonts w:ascii="Arial" w:hAnsi="Arial" w:cs="Arial"/>
                <w:color w:val="000000"/>
                <w:sz w:val="20"/>
                <w:szCs w:val="20"/>
              </w:rPr>
              <w:t xml:space="preserve"> растениеводства 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19 191,9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232 818,2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254 091,7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процентной ставки по кредитам (займам), полученным малыми формами хозяйствования до 31 декабря 2016 года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сельскохозяйственных потребительских кооперативов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некоммерческим организациям (за исключением государственных (муниципальных) </w:t>
            </w:r>
            <w:r>
              <w:rPr>
                <w:rFonts w:ascii="Arial" w:hAnsi="Arial" w:cs="Arial"/>
                <w:color w:val="000000"/>
                <w:sz w:val="20"/>
                <w:szCs w:val="20"/>
              </w:rPr>
              <w:lastRenderedPageBreak/>
              <w:t>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36 363,6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начинающих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48 484,9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семейных ферм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Стимулирование развития приоритетных </w:t>
            </w:r>
            <w:proofErr w:type="spellStart"/>
            <w:r>
              <w:rPr>
                <w:rFonts w:ascii="Arial" w:hAnsi="Arial" w:cs="Arial"/>
                <w:color w:val="000000"/>
                <w:sz w:val="20"/>
                <w:szCs w:val="20"/>
              </w:rPr>
              <w:t>подотраслей</w:t>
            </w:r>
            <w:proofErr w:type="spellEnd"/>
            <w:r>
              <w:rPr>
                <w:rFonts w:ascii="Arial" w:hAnsi="Arial" w:cs="Arial"/>
                <w:color w:val="000000"/>
                <w:sz w:val="20"/>
                <w:szCs w:val="20"/>
              </w:rPr>
              <w:t xml:space="preserve"> агропромышленного </w:t>
            </w:r>
            <w:proofErr w:type="spellStart"/>
            <w:r>
              <w:rPr>
                <w:rFonts w:ascii="Arial" w:hAnsi="Arial" w:cs="Arial"/>
                <w:color w:val="000000"/>
                <w:sz w:val="20"/>
                <w:szCs w:val="20"/>
              </w:rPr>
              <w:t>комплек</w:t>
            </w:r>
            <w:proofErr w:type="gramStart"/>
            <w:r>
              <w:rPr>
                <w:rFonts w:ascii="Arial" w:hAnsi="Arial" w:cs="Arial"/>
                <w:color w:val="000000"/>
                <w:sz w:val="20"/>
                <w:szCs w:val="20"/>
              </w:rPr>
              <w:t>c</w:t>
            </w:r>
            <w:proofErr w:type="gramEnd"/>
            <w:r>
              <w:rPr>
                <w:rFonts w:ascii="Arial" w:hAnsi="Arial" w:cs="Arial"/>
                <w:color w:val="000000"/>
                <w:sz w:val="20"/>
                <w:szCs w:val="20"/>
              </w:rPr>
              <w:t>а</w:t>
            </w:r>
            <w:proofErr w:type="spellEnd"/>
            <w:r>
              <w:rPr>
                <w:rFonts w:ascii="Arial" w:hAnsi="Arial" w:cs="Arial"/>
                <w:color w:val="000000"/>
                <w:sz w:val="20"/>
                <w:szCs w:val="20"/>
              </w:rPr>
              <w:t xml:space="preserve"> и развитие малых форм хозяйствования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80 808,1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"Создание системы поддержки фермеров и развитие сельской кооперации"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66 980,1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88 324,3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w:t>
            </w:r>
            <w:proofErr w:type="spellStart"/>
            <w:r>
              <w:rPr>
                <w:rFonts w:ascii="Arial" w:hAnsi="Arial" w:cs="Arial"/>
                <w:color w:val="000000"/>
                <w:sz w:val="20"/>
                <w:szCs w:val="20"/>
              </w:rPr>
              <w:t>агростартапы</w:t>
            </w:r>
            <w:proofErr w:type="spellEnd"/>
            <w:r>
              <w:rPr>
                <w:rFonts w:ascii="Arial" w:hAnsi="Arial" w:cs="Arial"/>
                <w:color w:val="000000"/>
                <w:sz w:val="20"/>
                <w:szCs w:val="20"/>
              </w:rPr>
              <w:t>)</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(сельскохозяйственные потребительские кооперативы)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11 718,9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10 263,1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(центр компетенций в сфере сельскохозяйственной кооперации и поддержки фермеров)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3 061,2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296 480,5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Гидромелиоративные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12 137,4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7 139,4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Культуртехнические</w:t>
            </w:r>
            <w:proofErr w:type="spellEnd"/>
            <w:r>
              <w:rPr>
                <w:rFonts w:ascii="Arial" w:hAnsi="Arial" w:cs="Arial"/>
                <w:color w:val="000000"/>
                <w:sz w:val="20"/>
                <w:szCs w:val="20"/>
              </w:rPr>
              <w:t xml:space="preserve">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9 592,9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"Экспорт продукции АПК"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55680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T2 55680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279 748,2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85 910,9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85 910,9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69 308,4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69 308,4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69 308,4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69 308,4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w:t>
            </w:r>
            <w:r>
              <w:rPr>
                <w:rFonts w:ascii="Arial" w:hAnsi="Arial" w:cs="Arial"/>
                <w:color w:val="000000"/>
                <w:sz w:val="20"/>
                <w:szCs w:val="2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60 774,0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Премирование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Т.С. Мальцева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Губернатора Курганской области "За лучшее ведение отрасли животноводства"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А.П. Бирюкова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12 989,2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12 989,2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племенной службы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Специальная продукция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1 271,3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5 340,6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4 867,6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№52-ФЗ "О животном мире" полномочий Российской Федерации в области организации, регулирования и охраны водных 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58 578,1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обустройства площадок под компактную жилищную застройку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58 542,5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w:t>
            </w:r>
            <w:proofErr w:type="gramStart"/>
            <w:r>
              <w:rPr>
                <w:rFonts w:ascii="Arial" w:hAnsi="Arial" w:cs="Arial"/>
                <w:color w:val="000000"/>
                <w:sz w:val="20"/>
                <w:szCs w:val="20"/>
              </w:rPr>
              <w:t xml:space="preserve">Возмещение индивидуальным предпринимателям и организациям независимо от их </w:t>
            </w:r>
            <w:r>
              <w:rPr>
                <w:rFonts w:ascii="Arial" w:hAnsi="Arial" w:cs="Arial"/>
                <w:color w:val="000000"/>
                <w:sz w:val="20"/>
                <w:szCs w:val="20"/>
              </w:rPr>
              <w:lastRenderedPageBreak/>
              <w:t>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137 230,6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131 154,7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131 154,7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131 154,7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газификации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89 703,1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водоснабжения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41 451,6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w:t>
            </w:r>
            <w:r>
              <w:rPr>
                <w:rFonts w:ascii="Arial" w:hAnsi="Arial" w:cs="Arial"/>
                <w:color w:val="000000"/>
                <w:sz w:val="20"/>
                <w:szCs w:val="20"/>
              </w:rPr>
              <w:lastRenderedPageBreak/>
              <w:t>"Комплексное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общественно-значимых проектов по благоустройству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Благоустройство сельских территорий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5 173,6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5 078,5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Гранты на создание общеобразовательного модуля </w:t>
            </w:r>
            <w:proofErr w:type="spellStart"/>
            <w:r>
              <w:rPr>
                <w:rFonts w:ascii="Arial" w:hAnsi="Arial" w:cs="Arial"/>
                <w:color w:val="000000"/>
                <w:sz w:val="20"/>
                <w:szCs w:val="20"/>
              </w:rPr>
              <w:t>агропарка</w:t>
            </w:r>
            <w:proofErr w:type="spellEnd"/>
            <w:r>
              <w:rPr>
                <w:rFonts w:ascii="Arial" w:hAnsi="Arial" w:cs="Arial"/>
                <w:color w:val="000000"/>
                <w:sz w:val="20"/>
                <w:szCs w:val="20"/>
              </w:rPr>
              <w:t xml:space="preserve"> в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30 9 04 15490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комплексного развития сельских территорий. </w:t>
            </w:r>
            <w:proofErr w:type="gramStart"/>
            <w:r>
              <w:rPr>
                <w:rFonts w:ascii="Arial" w:hAnsi="Arial" w:cs="Arial"/>
                <w:color w:val="000000"/>
                <w:sz w:val="20"/>
                <w:szCs w:val="20"/>
              </w:rPr>
              <w:t xml:space="preserve">Возмещение </w:t>
            </w:r>
            <w:r>
              <w:rPr>
                <w:rFonts w:ascii="Arial" w:hAnsi="Arial" w:cs="Arial"/>
                <w:color w:val="000000"/>
                <w:sz w:val="20"/>
                <w:szCs w:val="20"/>
              </w:rPr>
              <w:lastRenderedPageBreak/>
              <w:t>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w:t>
            </w:r>
            <w:proofErr w:type="gramEnd"/>
            <w:r>
              <w:rPr>
                <w:rFonts w:ascii="Arial" w:hAnsi="Arial" w:cs="Arial"/>
                <w:color w:val="000000"/>
                <w:sz w:val="20"/>
                <w:szCs w:val="20"/>
              </w:rPr>
              <w:t xml:space="preserve"> практики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жилищного строительства на сельских территориях и повышение уровня благоустройства домовладений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Улучшение жилищных условий граждан Российской Федерации, проживающих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3 856,9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12 696,8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170 710,2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170 710,2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формирования, сохранности и содержания имущества гражданской обороны и резерва материальных </w:t>
            </w:r>
            <w:r>
              <w:rPr>
                <w:rFonts w:ascii="Arial" w:hAnsi="Arial" w:cs="Arial"/>
                <w:color w:val="000000"/>
                <w:sz w:val="20"/>
                <w:szCs w:val="20"/>
              </w:rPr>
              <w:lastRenderedPageBreak/>
              <w:t>ресурсов для ликвидации чрезвычайных ситуаций межмуниципального и регионального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Сельское хозяйство и рыболовство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w:t>
            </w:r>
            <w:r>
              <w:rPr>
                <w:rFonts w:ascii="Arial" w:hAnsi="Arial" w:cs="Arial"/>
                <w:color w:val="000000"/>
                <w:sz w:val="20"/>
                <w:szCs w:val="20"/>
              </w:rPr>
              <w:lastRenderedPageBreak/>
              <w:t>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167 424,6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167 424,6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Управления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150 797,6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"Обеспечение эпизоотического благополучия Курганской области по заразным, в том числе особо опасным болезням животных (африканская чума свиней, ящур, </w:t>
            </w:r>
            <w:proofErr w:type="spellStart"/>
            <w:r>
              <w:rPr>
                <w:rFonts w:ascii="Arial" w:hAnsi="Arial" w:cs="Arial"/>
                <w:color w:val="000000"/>
                <w:sz w:val="20"/>
                <w:szCs w:val="20"/>
              </w:rPr>
              <w:t>высокопатогенный</w:t>
            </w:r>
            <w:proofErr w:type="spellEnd"/>
            <w:r>
              <w:rPr>
                <w:rFonts w:ascii="Arial" w:hAnsi="Arial" w:cs="Arial"/>
                <w:color w:val="000000"/>
                <w:sz w:val="20"/>
                <w:szCs w:val="20"/>
              </w:rPr>
              <w:t xml:space="preserve"> грипп птиц, бешенство, лейкоз крупного рогатого скота, заразный узелковый дерматит крупного рогатого скота и другие болезни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профилактике и борьбе с заразными, в том числе особо опасными болезнями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предотвращению заноса и распространения заразных, в том числе особо опасных болезней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деятельности по обращению с животными без владельцев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государственных полномочий </w:t>
            </w:r>
            <w:proofErr w:type="gramStart"/>
            <w:r>
              <w:rPr>
                <w:rFonts w:ascii="Arial" w:hAnsi="Arial" w:cs="Arial"/>
                <w:color w:val="000000"/>
                <w:sz w:val="20"/>
                <w:szCs w:val="20"/>
              </w:rPr>
              <w:t>по организации мероприятий при осуществлении деятельности по обращению с животными без владельцев</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кадастровых работ в отношении скотомогильников и сибиреязвенных </w:t>
            </w:r>
            <w:r>
              <w:rPr>
                <w:rFonts w:ascii="Arial" w:hAnsi="Arial" w:cs="Arial"/>
                <w:color w:val="000000"/>
                <w:sz w:val="20"/>
                <w:szCs w:val="20"/>
              </w:rPr>
              <w:lastRenderedPageBreak/>
              <w:t>захоронений животных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скотомогильников и сибиреязвенных захоронений животных в соответствие с ветеринарно-санитарными правилами сбора, утилизации и уничтожения биологических отходов, организация мероприятий по закрытию невостребованных скотомогильников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записи актов гражданского состояния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62 763,5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64 911,0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62 759,5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64 907,0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23 297,0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23 730,0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8 925,5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w:t>
            </w:r>
            <w:r>
              <w:rPr>
                <w:rFonts w:ascii="Arial" w:hAnsi="Arial" w:cs="Arial"/>
                <w:color w:val="000000"/>
                <w:sz w:val="20"/>
                <w:szCs w:val="20"/>
              </w:rPr>
              <w:lastRenderedPageBreak/>
              <w:t>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жилищная инспекция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17 860,0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17 860,0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w:t>
            </w:r>
            <w:r>
              <w:rPr>
                <w:rFonts w:ascii="Arial" w:hAnsi="Arial" w:cs="Arial"/>
                <w:color w:val="000000"/>
                <w:sz w:val="20"/>
                <w:szCs w:val="2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009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Избирательная комиссия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55 721,1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55 721,1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54 821,1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Члены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w:t>
            </w:r>
            <w:r>
              <w:rPr>
                <w:rFonts w:ascii="Arial" w:hAnsi="Arial" w:cs="Arial"/>
                <w:color w:val="000000"/>
                <w:sz w:val="20"/>
                <w:szCs w:val="2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4 520,8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Аппарат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50 300,3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50 300,3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48 028,3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48 028,3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по обеспечению деятельности мировых судей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154 801,4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154 801,4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154 353,0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154 801,4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154 353,0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154 801,4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"Развитие мировой юстиции </w:t>
            </w:r>
            <w:r>
              <w:rPr>
                <w:rFonts w:ascii="Arial" w:hAnsi="Arial" w:cs="Arial"/>
                <w:color w:val="000000"/>
                <w:sz w:val="20"/>
                <w:szCs w:val="20"/>
              </w:rPr>
              <w:lastRenderedPageBreak/>
              <w:t>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154 353,0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Материально-техническое обеспечение деятельности мировых судей, совершенствование условий их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56 195,7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55 808,5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в служебных помещениях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78 046,2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78 046,2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w:t>
            </w:r>
            <w:r>
              <w:rPr>
                <w:rFonts w:ascii="Arial" w:hAnsi="Arial" w:cs="Arial"/>
                <w:color w:val="000000"/>
                <w:sz w:val="20"/>
                <w:szCs w:val="20"/>
              </w:rPr>
              <w:lastRenderedPageBreak/>
              <w:t>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77 951,2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в деятельность мировых судей современных информационных и телекоммуникационных технологий, обеспечение информационной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16 891,1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154 801,4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154 801,4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78 116,2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77 951,2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76 685,2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76 685,2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мировой юстиции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w:t>
            </w:r>
            <w:r>
              <w:rPr>
                <w:rFonts w:ascii="Arial" w:hAnsi="Arial" w:cs="Arial"/>
                <w:color w:val="000000"/>
                <w:sz w:val="20"/>
                <w:szCs w:val="20"/>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Департамент природных ресурсов и охраны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740 774,7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741 948,0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374 191,0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374 191,0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102 684,0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102 684,0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102 684,0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102 684,0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17 699,0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17 699,0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w:t>
            </w:r>
            <w:r>
              <w:rPr>
                <w:rFonts w:ascii="Arial" w:hAnsi="Arial" w:cs="Arial"/>
                <w:color w:val="000000"/>
                <w:sz w:val="20"/>
                <w:szCs w:val="20"/>
              </w:rPr>
              <w:lastRenderedPageBreak/>
              <w:t>"Обеспечение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"Снижение рисков и смягчение последствий чрезвычайных ситуаций природного и техногенного характера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83 233,0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82 304,0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w:t>
            </w:r>
            <w:r>
              <w:rPr>
                <w:rFonts w:ascii="Arial" w:hAnsi="Arial" w:cs="Arial"/>
                <w:color w:val="000000"/>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68 165,0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системы оповещения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"Пожарная безопасность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80 424,0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Другие вопросы в области национальной безопасности и правоохранительной </w:t>
            </w:r>
            <w:r>
              <w:rPr>
                <w:rFonts w:ascii="Arial" w:hAnsi="Arial" w:cs="Arial"/>
                <w:color w:val="000000"/>
                <w:sz w:val="20"/>
                <w:szCs w:val="20"/>
              </w:rPr>
              <w:lastRenderedPageBreak/>
              <w:t>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166 924,0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270 866,9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Воспроизводство минерально-сырьевой базы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 использование минерально-сырьевой базы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Поисково-оценочные работы на подземные воды, в том числе разработка проектов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Водное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35 847,8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35 847,8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35 847,8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w:t>
            </w:r>
            <w:r>
              <w:rPr>
                <w:rFonts w:ascii="Arial" w:hAnsi="Arial" w:cs="Arial"/>
                <w:color w:val="000000"/>
                <w:sz w:val="20"/>
                <w:szCs w:val="20"/>
              </w:rPr>
              <w:lastRenderedPageBreak/>
              <w:t>капитального ремонта гидротехнических сооружений, находящихся в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Курганского водохранилища в городе Кургане этап 1"</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w:t>
            </w:r>
            <w:proofErr w:type="spellStart"/>
            <w:r>
              <w:rPr>
                <w:rFonts w:ascii="Arial" w:hAnsi="Arial" w:cs="Arial"/>
                <w:color w:val="000000"/>
                <w:sz w:val="20"/>
                <w:szCs w:val="20"/>
              </w:rPr>
              <w:t>Берегоукрепление</w:t>
            </w:r>
            <w:proofErr w:type="spellEnd"/>
            <w:r>
              <w:rPr>
                <w:rFonts w:ascii="Arial" w:hAnsi="Arial" w:cs="Arial"/>
                <w:color w:val="000000"/>
                <w:sz w:val="20"/>
                <w:szCs w:val="20"/>
              </w:rPr>
              <w:t xml:space="preserve"> Курганского водохранилища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водных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20 846,6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государственных программ субъектов Российской Федерации в области использования и охраны водных объектов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R0650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Лесное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246 238,2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248 706,3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245 777,6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245 777,6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организации управления лесами и федерального государственного лесного надзора (лесной  охраны), государственного пожарного </w:t>
            </w:r>
            <w:r>
              <w:rPr>
                <w:rFonts w:ascii="Arial" w:hAnsi="Arial" w:cs="Arial"/>
                <w:color w:val="000000"/>
                <w:sz w:val="20"/>
                <w:szCs w:val="20"/>
              </w:rPr>
              <w:lastRenderedPageBreak/>
              <w:t>надзора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143 682,4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143 682,4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109 684,8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33 947,6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защита и воспроизводство лесов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66 068,1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"Сохранение лесов"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36 027,1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Увеличение площади </w:t>
            </w:r>
            <w:proofErr w:type="spellStart"/>
            <w:r>
              <w:rPr>
                <w:rFonts w:ascii="Arial" w:hAnsi="Arial" w:cs="Arial"/>
                <w:color w:val="000000"/>
                <w:sz w:val="20"/>
                <w:szCs w:val="20"/>
              </w:rPr>
              <w:t>лесовосстановления</w:t>
            </w:r>
            <w:proofErr w:type="spell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Pr>
                <w:rFonts w:ascii="Arial" w:hAnsi="Arial" w:cs="Arial"/>
                <w:color w:val="000000"/>
                <w:sz w:val="20"/>
                <w:szCs w:val="20"/>
              </w:rPr>
              <w:t>лесовосстановлению</w:t>
            </w:r>
            <w:proofErr w:type="spellEnd"/>
            <w:r>
              <w:rPr>
                <w:rFonts w:ascii="Arial" w:hAnsi="Arial" w:cs="Arial"/>
                <w:color w:val="000000"/>
                <w:sz w:val="20"/>
                <w:szCs w:val="20"/>
              </w:rPr>
              <w:t xml:space="preserve"> и лесоразведению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специализированных </w:t>
            </w:r>
            <w:proofErr w:type="gramStart"/>
            <w:r>
              <w:rPr>
                <w:rFonts w:ascii="Arial" w:hAnsi="Arial" w:cs="Arial"/>
                <w:color w:val="000000"/>
                <w:sz w:val="20"/>
                <w:szCs w:val="20"/>
              </w:rPr>
              <w:t>учреждений органов государственной власти субъектов Российской Федерации</w:t>
            </w:r>
            <w:proofErr w:type="gramEnd"/>
            <w:r>
              <w:rPr>
                <w:rFonts w:ascii="Arial" w:hAnsi="Arial" w:cs="Arial"/>
                <w:color w:val="000000"/>
                <w:sz w:val="20"/>
                <w:szCs w:val="20"/>
              </w:rPr>
              <w:t xml:space="preserve"> </w:t>
            </w:r>
            <w:proofErr w:type="spellStart"/>
            <w:r>
              <w:rPr>
                <w:rFonts w:ascii="Arial" w:hAnsi="Arial" w:cs="Arial"/>
                <w:color w:val="000000"/>
                <w:sz w:val="20"/>
                <w:szCs w:val="20"/>
              </w:rPr>
              <w:t>лесопожарной</w:t>
            </w:r>
            <w:proofErr w:type="spellEnd"/>
            <w:r>
              <w:rPr>
                <w:rFonts w:ascii="Arial" w:hAnsi="Arial" w:cs="Arial"/>
                <w:color w:val="000000"/>
                <w:sz w:val="20"/>
                <w:szCs w:val="20"/>
              </w:rPr>
              <w:t xml:space="preserve"> техникой и оборудованием для проведения комплекса мероприятий по охране лесов от пожаров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33 1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248 706,3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248 706,3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217 081,7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114 036,4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35 495,3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Увеличение площади </w:t>
            </w:r>
            <w:proofErr w:type="spellStart"/>
            <w:r>
              <w:rPr>
                <w:rFonts w:ascii="Arial" w:hAnsi="Arial" w:cs="Arial"/>
                <w:color w:val="000000"/>
                <w:sz w:val="20"/>
                <w:szCs w:val="20"/>
              </w:rPr>
              <w:t>лесовосстановления</w:t>
            </w:r>
            <w:proofErr w:type="spell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6 415,7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Pr>
                <w:rFonts w:ascii="Arial" w:hAnsi="Arial" w:cs="Arial"/>
                <w:color w:val="000000"/>
                <w:sz w:val="20"/>
                <w:szCs w:val="20"/>
              </w:rPr>
              <w:t>лесовосстановлению</w:t>
            </w:r>
            <w:proofErr w:type="spellEnd"/>
            <w:r>
              <w:rPr>
                <w:rFonts w:ascii="Arial" w:hAnsi="Arial" w:cs="Arial"/>
                <w:color w:val="000000"/>
                <w:sz w:val="20"/>
                <w:szCs w:val="20"/>
              </w:rPr>
              <w:t xml:space="preserve"> и лесоразведению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Оснащение специализированных </w:t>
            </w:r>
            <w:proofErr w:type="gramStart"/>
            <w:r>
              <w:rPr>
                <w:rFonts w:ascii="Arial" w:hAnsi="Arial" w:cs="Arial"/>
                <w:color w:val="000000"/>
                <w:sz w:val="20"/>
                <w:szCs w:val="20"/>
              </w:rPr>
              <w:t>учреждений органов государственной власти субъектов Российской Федерации</w:t>
            </w:r>
            <w:proofErr w:type="gramEnd"/>
            <w:r>
              <w:rPr>
                <w:rFonts w:ascii="Arial" w:hAnsi="Arial" w:cs="Arial"/>
                <w:color w:val="000000"/>
                <w:sz w:val="20"/>
                <w:szCs w:val="20"/>
              </w:rPr>
              <w:t xml:space="preserve"> </w:t>
            </w:r>
            <w:proofErr w:type="spellStart"/>
            <w:r>
              <w:rPr>
                <w:rFonts w:ascii="Arial" w:hAnsi="Arial" w:cs="Arial"/>
                <w:color w:val="000000"/>
                <w:sz w:val="20"/>
                <w:szCs w:val="20"/>
              </w:rPr>
              <w:t>лесопожарной</w:t>
            </w:r>
            <w:proofErr w:type="spellEnd"/>
            <w:r>
              <w:rPr>
                <w:rFonts w:ascii="Arial" w:hAnsi="Arial" w:cs="Arial"/>
                <w:color w:val="000000"/>
                <w:sz w:val="20"/>
                <w:szCs w:val="20"/>
              </w:rPr>
              <w:t xml:space="preserve"> техникой и оборудованием для проведения комплекса мероприятий по охране лесов от пожаров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51 9 </w:t>
            </w:r>
            <w:proofErr w:type="gramStart"/>
            <w:r>
              <w:rPr>
                <w:rFonts w:ascii="Arial" w:hAnsi="Arial" w:cs="Arial"/>
                <w:color w:val="000000"/>
                <w:sz w:val="20"/>
                <w:szCs w:val="20"/>
              </w:rPr>
              <w:t>G</w:t>
            </w:r>
            <w:proofErr w:type="gramEnd"/>
            <w:r>
              <w:rPr>
                <w:rFonts w:ascii="Arial" w:hAnsi="Arial" w:cs="Arial"/>
                <w:color w:val="000000"/>
                <w:sz w:val="20"/>
                <w:szCs w:val="20"/>
              </w:rPr>
              <w:t>А 54320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83 173,7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96 880,1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Экологический контроль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Совершенствование механизмов государственного управления в сфере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Сбор, удаление отходов и очистка сточных вод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направленных на предотвращение негативного воздействия отходов на окружающую среду</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обращения с отходами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w:t>
            </w:r>
            <w:r>
              <w:rPr>
                <w:rFonts w:ascii="Arial" w:hAnsi="Arial" w:cs="Arial"/>
                <w:color w:val="000000"/>
                <w:sz w:val="20"/>
                <w:szCs w:val="20"/>
              </w:rPr>
              <w:lastRenderedPageBreak/>
              <w:t>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объектов растительного и животного мира и среды их обитания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2 614,1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1 602,1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объектов животного мира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и использование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должностных лиц, осуществляющих федеральный </w:t>
            </w:r>
            <w:r>
              <w:rPr>
                <w:rFonts w:ascii="Arial" w:hAnsi="Arial" w:cs="Arial"/>
                <w:color w:val="000000"/>
                <w:sz w:val="20"/>
                <w:szCs w:val="20"/>
              </w:rPr>
              <w:lastRenderedPageBreak/>
              <w:t xml:space="preserve">государственный охотничий надзор, выдачу разрешений на добычу охотничьих ресурсов и заключение </w:t>
            </w:r>
            <w:proofErr w:type="spellStart"/>
            <w:r>
              <w:rPr>
                <w:rFonts w:ascii="Arial" w:hAnsi="Arial" w:cs="Arial"/>
                <w:color w:val="000000"/>
                <w:sz w:val="20"/>
                <w:szCs w:val="20"/>
              </w:rPr>
              <w:t>охотхозяйственных</w:t>
            </w:r>
            <w:proofErr w:type="spellEnd"/>
            <w:r>
              <w:rPr>
                <w:rFonts w:ascii="Arial" w:hAnsi="Arial" w:cs="Arial"/>
                <w:color w:val="000000"/>
                <w:sz w:val="20"/>
                <w:szCs w:val="20"/>
              </w:rPr>
              <w:t xml:space="preserve"> соглашений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форм и методов экологического просвещения, информирования населения о состоянии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2 770,1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победителей ежегодных областных конкурсов в области экологического развития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78 329,6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"Природопользование и охрана окружающей среды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16 458,1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эффективной реализации государственных полномочий в сфере природопользования и охраны окружающей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казенного учреждения "Территориальный государственный экологический фонд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должностных лиц, осуществляющих федеральный государственный охотничий надзор, выдачу разрешений на добычу охотничьих ресурсов и заключение </w:t>
            </w:r>
            <w:proofErr w:type="spellStart"/>
            <w:r>
              <w:rPr>
                <w:rFonts w:ascii="Arial" w:hAnsi="Arial" w:cs="Arial"/>
                <w:color w:val="000000"/>
                <w:sz w:val="20"/>
                <w:szCs w:val="20"/>
              </w:rPr>
              <w:t>охотхозяйственных</w:t>
            </w:r>
            <w:proofErr w:type="spellEnd"/>
            <w:r>
              <w:rPr>
                <w:rFonts w:ascii="Arial" w:hAnsi="Arial" w:cs="Arial"/>
                <w:color w:val="000000"/>
                <w:sz w:val="20"/>
                <w:szCs w:val="20"/>
              </w:rPr>
              <w:t xml:space="preserve"> соглашений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w:t>
            </w:r>
            <w:r>
              <w:rPr>
                <w:rFonts w:ascii="Arial" w:hAnsi="Arial" w:cs="Arial"/>
                <w:color w:val="000000"/>
                <w:sz w:val="20"/>
                <w:szCs w:val="20"/>
              </w:rPr>
              <w:lastRenderedPageBreak/>
              <w:t>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12 096,9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7 924,4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61 871,5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61 871,5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92 036,0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50 331,3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65 595,9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49 858,3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63 216,9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11 510,2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13 965,4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11 387,0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2 455,2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12 444,7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8 272,2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"Защита населения и территорий от чрезвычайных ситуаций, обеспечение пожарной </w:t>
            </w:r>
            <w:r>
              <w:rPr>
                <w:rFonts w:ascii="Arial" w:hAnsi="Arial" w:cs="Arial"/>
                <w:color w:val="000000"/>
                <w:sz w:val="20"/>
                <w:szCs w:val="20"/>
              </w:rPr>
              <w:lastRenderedPageBreak/>
              <w:t>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012</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Главное управление по труду и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661 884,9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711 924,1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Миграционная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Иные непрограммные </w:t>
            </w:r>
            <w:r>
              <w:rPr>
                <w:rFonts w:ascii="Arial" w:hAnsi="Arial" w:cs="Arial"/>
                <w:color w:val="000000"/>
                <w:sz w:val="20"/>
                <w:szCs w:val="20"/>
              </w:rPr>
              <w:lastRenderedPageBreak/>
              <w:t>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4 697,0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213 800,2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262 857,9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Общеэкономические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213 800,2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262 857,9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213 700,2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217 242,9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Социальные выплаты на организацию профессионального обучения и дополнительного профессионального образования лиц </w:t>
            </w:r>
            <w:proofErr w:type="spellStart"/>
            <w:r>
              <w:rPr>
                <w:rFonts w:ascii="Arial" w:hAnsi="Arial" w:cs="Arial"/>
                <w:color w:val="000000"/>
                <w:sz w:val="20"/>
                <w:szCs w:val="20"/>
              </w:rPr>
              <w:t>предпенсионного</w:t>
            </w:r>
            <w:proofErr w:type="spellEnd"/>
            <w:r>
              <w:rPr>
                <w:rFonts w:ascii="Arial" w:hAnsi="Arial" w:cs="Arial"/>
                <w:color w:val="000000"/>
                <w:sz w:val="20"/>
                <w:szCs w:val="20"/>
              </w:rPr>
              <w:t xml:space="preserve">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26 717,8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3 028,1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w:t>
            </w:r>
            <w:r>
              <w:rPr>
                <w:rFonts w:ascii="Arial" w:hAnsi="Arial" w:cs="Arial"/>
                <w:color w:val="000000"/>
                <w:sz w:val="20"/>
                <w:szCs w:val="20"/>
              </w:rPr>
              <w:lastRenderedPageBreak/>
              <w:t>безработными и материально-техническое обеспечение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147 626,7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147 626,7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29 260,1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29 402,0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115 399,7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118 224,7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99 245,1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99 245,1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15 172,8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17 997,8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активной политики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осуществление активных мероприятий по содействию занятости </w:t>
            </w:r>
            <w:r>
              <w:rPr>
                <w:rFonts w:ascii="Arial" w:hAnsi="Arial" w:cs="Arial"/>
                <w:color w:val="000000"/>
                <w:sz w:val="20"/>
                <w:szCs w:val="20"/>
              </w:rPr>
              <w:lastRenderedPageBreak/>
              <w:t>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6 187,5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7 316,6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3 673,3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"Профессиональное обучение и дополнительное профессиональное образование граждан в возрасте 50-ти лет и старше, а также граждан </w:t>
            </w:r>
            <w:proofErr w:type="spellStart"/>
            <w:r>
              <w:rPr>
                <w:rFonts w:ascii="Arial" w:hAnsi="Arial" w:cs="Arial"/>
                <w:color w:val="000000"/>
                <w:sz w:val="20"/>
                <w:szCs w:val="20"/>
              </w:rPr>
              <w:t>предпенсионного</w:t>
            </w:r>
            <w:proofErr w:type="spellEnd"/>
            <w:r>
              <w:rPr>
                <w:rFonts w:ascii="Arial" w:hAnsi="Arial" w:cs="Arial"/>
                <w:color w:val="000000"/>
                <w:sz w:val="20"/>
                <w:szCs w:val="20"/>
              </w:rPr>
              <w:t xml:space="preserve">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32 561,4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Переобучение и повышение квалификации женщин </w:t>
            </w:r>
            <w:proofErr w:type="gramStart"/>
            <w:r>
              <w:rPr>
                <w:rFonts w:ascii="Arial" w:hAnsi="Arial" w:cs="Arial"/>
                <w:color w:val="000000"/>
                <w:sz w:val="20"/>
                <w:szCs w:val="20"/>
              </w:rPr>
              <w:t>в период отпуска по уходу за ребенком в возрасте до трех лет</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2 815,5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2 815,5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профессионального обучения и дополнительного профессионального образования граждан в возрасте 50-ти лет и старше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29 745,9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20 635,0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5 466,5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"Переобучение, повышение квалификации женщин, находящихся в отпуске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9 644,4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"Демография"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9 644,4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Переобучение и повышение квалификации женщин </w:t>
            </w:r>
            <w:proofErr w:type="gramStart"/>
            <w:r>
              <w:rPr>
                <w:rFonts w:ascii="Arial" w:hAnsi="Arial" w:cs="Arial"/>
                <w:color w:val="000000"/>
                <w:sz w:val="20"/>
                <w:szCs w:val="20"/>
              </w:rPr>
              <w:t>в период отпуска по уходу за ребенком в возрасте до трех лет</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9 644,4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3 839,8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7 770,6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9 680,2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45 515,0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45 515,0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Повышение эффективности службы занятости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30 306,1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52910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30 306,1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Переобучение, повышение квалификации работников предприятий в целях поддержки занятости и повышения эффективности рынка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15 208,9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L3 55690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443 373,7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444 355,2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30 028,0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31 009,5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социальные выплаты безработным гражданам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Социальные выплаты безработным гражданам в соответствии с Законом Российской Федерации от 19 апреля 1991 года № 1032-I "О занятости населения в </w:t>
            </w:r>
            <w:r>
              <w:rPr>
                <w:rFonts w:ascii="Arial" w:hAnsi="Arial" w:cs="Arial"/>
                <w:color w:val="000000"/>
                <w:sz w:val="20"/>
                <w:szCs w:val="20"/>
              </w:rPr>
              <w:lastRenderedPageBreak/>
              <w:t>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413 327,7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"Содействие занятости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здравоохранения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3 400 623,5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3 418 243,4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НАЦИОНАЛЬНАЯ БЕЗОПАСНОСТЬ И ПРАВООХРАНИТЕЛЬНАЯ </w:t>
            </w:r>
            <w:r>
              <w:rPr>
                <w:rFonts w:ascii="Arial" w:hAnsi="Arial" w:cs="Arial"/>
                <w:color w:val="000000"/>
                <w:sz w:val="20"/>
                <w:szCs w:val="20"/>
              </w:rPr>
              <w:lastRenderedPageBreak/>
              <w:t>ДЕЯТЕЛЬНОСТЬ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Защита населения и территории от чрезвычайных ситуаций природного и техногенного характера, гражданская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123 890,2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123 890,2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w:t>
            </w:r>
            <w:r>
              <w:rPr>
                <w:rFonts w:ascii="Arial" w:hAnsi="Arial" w:cs="Arial"/>
                <w:color w:val="000000"/>
                <w:sz w:val="20"/>
                <w:szCs w:val="20"/>
              </w:rPr>
              <w:lastRenderedPageBreak/>
              <w:t xml:space="preserve">проекта "Обеспечение </w:t>
            </w:r>
            <w:proofErr w:type="spellStart"/>
            <w:r>
              <w:rPr>
                <w:rFonts w:ascii="Arial" w:hAnsi="Arial" w:cs="Arial"/>
                <w:color w:val="000000"/>
                <w:sz w:val="20"/>
                <w:szCs w:val="20"/>
              </w:rPr>
              <w:t>медициских</w:t>
            </w:r>
            <w:proofErr w:type="spellEnd"/>
            <w:r>
              <w:rPr>
                <w:rFonts w:ascii="Arial" w:hAnsi="Arial" w:cs="Arial"/>
                <w:color w:val="000000"/>
                <w:sz w:val="20"/>
                <w:szCs w:val="20"/>
              </w:rPr>
              <w:t xml:space="preserve">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118 239,2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льготного проезда обучающихся и студентов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108 797,2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Реализация мероприятий в рамках Федерального проекта "Обеспечение </w:t>
            </w:r>
            <w:proofErr w:type="spellStart"/>
            <w:r>
              <w:rPr>
                <w:rFonts w:ascii="Arial" w:hAnsi="Arial" w:cs="Arial"/>
                <w:color w:val="000000"/>
                <w:sz w:val="20"/>
                <w:szCs w:val="20"/>
              </w:rPr>
              <w:t>медициских</w:t>
            </w:r>
            <w:proofErr w:type="spellEnd"/>
            <w:r>
              <w:rPr>
                <w:rFonts w:ascii="Arial" w:hAnsi="Arial" w:cs="Arial"/>
                <w:color w:val="000000"/>
                <w:sz w:val="20"/>
                <w:szCs w:val="20"/>
              </w:rPr>
              <w:t xml:space="preserve">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и переподготовка медицинских и фармацевтических работников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2 942 041,4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2 959 542,9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Стационарная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1 026 589,6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1 026 589,6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1 026 589,6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1 085 589,6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66 581,0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1 296,0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63 798,0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обеспечение деятельности (оказание услуг) государственных </w:t>
            </w:r>
            <w:r>
              <w:rPr>
                <w:rFonts w:ascii="Arial" w:hAnsi="Arial" w:cs="Arial"/>
                <w:color w:val="000000"/>
                <w:sz w:val="20"/>
                <w:szCs w:val="20"/>
              </w:rPr>
              <w:lastRenderedPageBreak/>
              <w:t>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984 737,6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984 737,6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539 491,0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539 491,0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197 120,0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197 120,0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232 700,0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232 700,0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232 700,0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232 700,0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15 426,6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трехуровневой системы оказания медицинской помощи на основе развития сети перинатальных центров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"Обеспечение </w:t>
            </w:r>
            <w:proofErr w:type="spellStart"/>
            <w:r>
              <w:rPr>
                <w:rFonts w:ascii="Arial" w:hAnsi="Arial" w:cs="Arial"/>
                <w:color w:val="000000"/>
                <w:sz w:val="20"/>
                <w:szCs w:val="20"/>
              </w:rPr>
              <w:t>медициских</w:t>
            </w:r>
            <w:proofErr w:type="spellEnd"/>
            <w:r>
              <w:rPr>
                <w:rFonts w:ascii="Arial" w:hAnsi="Arial" w:cs="Arial"/>
                <w:color w:val="000000"/>
                <w:sz w:val="20"/>
                <w:szCs w:val="20"/>
              </w:rPr>
              <w:t xml:space="preserve">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Денежные выплаты врачам-специалистам </w:t>
            </w:r>
            <w:r>
              <w:rPr>
                <w:rFonts w:ascii="Arial" w:hAnsi="Arial" w:cs="Arial"/>
                <w:color w:val="000000"/>
                <w:sz w:val="20"/>
                <w:szCs w:val="20"/>
              </w:rPr>
              <w:lastRenderedPageBreak/>
              <w:t>государственных учреждений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31 947,0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17 357,0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Амбулаторная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24 696,0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Скорая медицинская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165 564,9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175 917,4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165 564,9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175 917,4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165 564,9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175 917,4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11 473,8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авиационных работ для организации оказания экстренной медицинской помощи гражданам, проживающим в труднодоступных районах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N1 55540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144 961,1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155 313,6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Санаторно-оздоровительная помощь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60 271,0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Меры социальной поддержки лиц, </w:t>
            </w:r>
            <w:r>
              <w:rPr>
                <w:rFonts w:ascii="Arial" w:hAnsi="Arial" w:cs="Arial"/>
                <w:color w:val="000000"/>
                <w:sz w:val="20"/>
                <w:szCs w:val="20"/>
              </w:rPr>
              <w:lastRenderedPageBreak/>
              <w:t>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57 869,0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Заготовка, переработка, хранение и обеспечение безопасности донорской крови и ее компонентов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103 572,0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32 368,0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32 368,0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1 561 347,9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1 509 496,9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мероприятий по борьбе с новой </w:t>
            </w:r>
            <w:proofErr w:type="spellStart"/>
            <w:r>
              <w:rPr>
                <w:rFonts w:ascii="Arial" w:hAnsi="Arial" w:cs="Arial"/>
                <w:color w:val="000000"/>
                <w:sz w:val="20"/>
                <w:szCs w:val="20"/>
              </w:rPr>
              <w:t>коронавирусной</w:t>
            </w:r>
            <w:proofErr w:type="spellEnd"/>
            <w:r>
              <w:rPr>
                <w:rFonts w:ascii="Arial" w:hAnsi="Arial" w:cs="Arial"/>
                <w:color w:val="000000"/>
                <w:sz w:val="20"/>
                <w:szCs w:val="20"/>
              </w:rPr>
              <w:t xml:space="preserve"> инфекцией (COVID-19) за счет средств резервного фонда Правительства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roofErr w:type="gramStart"/>
            <w:r>
              <w:rPr>
                <w:rFonts w:ascii="Arial" w:hAnsi="Arial" w:cs="Arial"/>
                <w:color w:val="000000"/>
                <w:sz w:val="20"/>
                <w:szCs w:val="20"/>
              </w:rPr>
              <w:t xml:space="preserve"> Д</w:t>
            </w:r>
            <w:proofErr w:type="gramEnd"/>
            <w:r>
              <w:rPr>
                <w:rFonts w:ascii="Arial" w:hAnsi="Arial" w:cs="Arial"/>
                <w:color w:val="000000"/>
                <w:sz w:val="20"/>
                <w:szCs w:val="20"/>
              </w:rPr>
              <w:t xml:space="preserve"> 01 58440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"Профилактика </w:t>
            </w:r>
            <w:r>
              <w:rPr>
                <w:rFonts w:ascii="Arial" w:hAnsi="Arial" w:cs="Arial"/>
                <w:color w:val="000000"/>
                <w:sz w:val="20"/>
                <w:szCs w:val="20"/>
              </w:rPr>
              <w:lastRenderedPageBreak/>
              <w:t>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1 501 285,9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1 508 434,9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1 501 285,9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1 508 434,9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34 470,0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34 470,0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33 778,0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218 246,2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218 246,2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121 886,0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121 886,0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8 863,0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87 170,0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87 170,0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87 170,0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87 170,0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учреждений здравоохранения автономными резервными источниками электрической энергии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резерва материальных ресурсов для ликвидации чрезвычайных ситуаций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полноценным питанием беременных и кормящих женщин, а также </w:t>
            </w:r>
            <w:r>
              <w:rPr>
                <w:rFonts w:ascii="Arial" w:hAnsi="Arial" w:cs="Arial"/>
                <w:color w:val="000000"/>
                <w:sz w:val="20"/>
                <w:szCs w:val="20"/>
              </w:rPr>
              <w:lastRenderedPageBreak/>
              <w:t>детей в возрасте до трех лет, в том числе через специальные пункты питания и магазины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иммунобиологических лекарственных препаратов для иммунопрофилактики и оборудование для диагностики и лечения инфекционных заболеваний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вертолётных площадок при медицинских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мероприятий по внедрению современных информационных технологий для создания и развития телемедицинского консультирования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диабетом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туберкулезом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w:t>
            </w:r>
            <w:r>
              <w:rPr>
                <w:rFonts w:ascii="Arial" w:hAnsi="Arial" w:cs="Arial"/>
                <w:color w:val="000000"/>
                <w:sz w:val="20"/>
                <w:szCs w:val="20"/>
              </w:rPr>
              <w:lastRenderedPageBreak/>
              <w:t>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2 199,0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2 199,0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вирусных гепатитов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информационных систем для дооснащения медицинских организаций, ремонт оборудования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повышению информированности различных групп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51 9 00 13360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отдельных категорий граждан лекарственными средствами и изделиями медицинского назначения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обеспечению санитарно-эпидемиологического благополучия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51 9 00 13770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rFonts w:ascii="Arial" w:hAnsi="Arial" w:cs="Arial"/>
                <w:color w:val="000000"/>
                <w:sz w:val="20"/>
                <w:szCs w:val="20"/>
              </w:rPr>
              <w:t>муковисцидозом</w:t>
            </w:r>
            <w:proofErr w:type="spellEnd"/>
            <w:r>
              <w:rPr>
                <w:rFonts w:ascii="Arial" w:hAnsi="Arial" w:cs="Arial"/>
                <w:color w:val="000000"/>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rFonts w:ascii="Arial" w:hAnsi="Arial" w:cs="Arial"/>
                <w:color w:val="000000"/>
                <w:sz w:val="20"/>
                <w:szCs w:val="20"/>
              </w:rPr>
              <w:t>гемолитико</w:t>
            </w:r>
            <w:proofErr w:type="spellEnd"/>
            <w:r>
              <w:rPr>
                <w:rFonts w:ascii="Arial" w:hAnsi="Arial" w:cs="Arial"/>
                <w:color w:val="000000"/>
                <w:sz w:val="20"/>
                <w:szCs w:val="20"/>
              </w:rPr>
              <w:t xml:space="preserve">-уремическим синдромом, юношеским артритом с системным началом, </w:t>
            </w:r>
            <w:proofErr w:type="spellStart"/>
            <w:r>
              <w:rPr>
                <w:rFonts w:ascii="Arial" w:hAnsi="Arial" w:cs="Arial"/>
                <w:color w:val="000000"/>
                <w:sz w:val="20"/>
                <w:szCs w:val="20"/>
              </w:rPr>
              <w:t>мукополисахаридозом</w:t>
            </w:r>
            <w:proofErr w:type="spellEnd"/>
            <w:r>
              <w:rPr>
                <w:rFonts w:ascii="Arial" w:hAnsi="Arial" w:cs="Arial"/>
                <w:color w:val="000000"/>
                <w:sz w:val="20"/>
                <w:szCs w:val="20"/>
              </w:rPr>
              <w:t xml:space="preserve"> I, II и VI типов, а также после трансплантации органов и (или) тканей</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51 9 00 52160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w:t>
            </w:r>
            <w:r>
              <w:rPr>
                <w:rFonts w:ascii="Arial" w:hAnsi="Arial" w:cs="Arial"/>
                <w:color w:val="000000"/>
                <w:sz w:val="20"/>
                <w:szCs w:val="20"/>
              </w:rPr>
              <w:lastRenderedPageBreak/>
              <w:t>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паллиативной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39 540,4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29 325,4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29 446,0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29 325,4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29 931,5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13 156,4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13 031,0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16 900,5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высокотехнологичной медицинской помощи, не включенной в базовую программу обязательного медицинского страхования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w:t>
            </w:r>
            <w:r>
              <w:rPr>
                <w:rFonts w:ascii="Arial" w:hAnsi="Arial" w:cs="Arial"/>
                <w:color w:val="000000"/>
                <w:sz w:val="20"/>
                <w:szCs w:val="20"/>
              </w:rPr>
              <w:lastRenderedPageBreak/>
              <w:t>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1 397,4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51 9 01 13230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R1380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57 750,0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"Борьба с </w:t>
            </w:r>
            <w:proofErr w:type="gramStart"/>
            <w:r>
              <w:rPr>
                <w:rFonts w:ascii="Arial" w:hAnsi="Arial" w:cs="Arial"/>
                <w:color w:val="000000"/>
                <w:sz w:val="20"/>
                <w:szCs w:val="20"/>
              </w:rPr>
              <w:t>сердечно-сосудистыми</w:t>
            </w:r>
            <w:proofErr w:type="gramEnd"/>
            <w:r>
              <w:rPr>
                <w:rFonts w:ascii="Arial" w:hAnsi="Arial" w:cs="Arial"/>
                <w:color w:val="000000"/>
                <w:sz w:val="20"/>
                <w:szCs w:val="20"/>
              </w:rPr>
              <w:t xml:space="preserve">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178 643,4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225 296,7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оборудованием региональных сосудистых центров и первичных сосудистых отделений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51920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76 438,6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123 091,9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Субсидия на обеспечение </w:t>
            </w:r>
            <w:r>
              <w:rPr>
                <w:rFonts w:ascii="Arial" w:hAnsi="Arial" w:cs="Arial"/>
                <w:color w:val="000000"/>
                <w:sz w:val="20"/>
                <w:szCs w:val="20"/>
              </w:rPr>
              <w:lastRenderedPageBreak/>
              <w:t>профилактики развития сердечно-сосудистых заболеваний и сердечно-сосудистых осложнений у пациентов высокого риска</w:t>
            </w:r>
            <w:proofErr w:type="gramStart"/>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н</w:t>
            </w:r>
            <w:proofErr w:type="gramEnd"/>
            <w:r>
              <w:rPr>
                <w:rFonts w:ascii="Arial" w:hAnsi="Arial" w:cs="Arial"/>
                <w:color w:val="000000"/>
                <w:sz w:val="20"/>
                <w:szCs w:val="20"/>
              </w:rPr>
              <w:t>аходящихся на диспансерном наблюдении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N2 55860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205 429,0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13290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13290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Переоснащение медицинских организаций, оказывающих медицинскую помощь больным с онкологическими заболеваниями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N3 51900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167 522,7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200 429,0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"Обеспечение </w:t>
            </w:r>
            <w:proofErr w:type="spellStart"/>
            <w:r>
              <w:rPr>
                <w:rFonts w:ascii="Arial" w:hAnsi="Arial" w:cs="Arial"/>
                <w:color w:val="000000"/>
                <w:sz w:val="20"/>
                <w:szCs w:val="20"/>
              </w:rPr>
              <w:t>медициских</w:t>
            </w:r>
            <w:proofErr w:type="spellEnd"/>
            <w:r>
              <w:rPr>
                <w:rFonts w:ascii="Arial" w:hAnsi="Arial" w:cs="Arial"/>
                <w:color w:val="000000"/>
                <w:sz w:val="20"/>
                <w:szCs w:val="20"/>
              </w:rPr>
              <w:t xml:space="preserve">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33 411,0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Премия </w:t>
            </w:r>
            <w:proofErr w:type="spellStart"/>
            <w:r>
              <w:rPr>
                <w:rFonts w:ascii="Arial" w:hAnsi="Arial" w:cs="Arial"/>
                <w:color w:val="000000"/>
                <w:sz w:val="20"/>
                <w:szCs w:val="20"/>
              </w:rPr>
              <w:t>Я.Д.</w:t>
            </w:r>
            <w:proofErr w:type="gramStart"/>
            <w:r>
              <w:rPr>
                <w:rFonts w:ascii="Arial" w:hAnsi="Arial" w:cs="Arial"/>
                <w:color w:val="000000"/>
                <w:sz w:val="20"/>
                <w:szCs w:val="20"/>
              </w:rPr>
              <w:t>Витебского</w:t>
            </w:r>
            <w:proofErr w:type="spellEnd"/>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медицинским работникам на погашение ипотечного жилищного кредита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выплаты подъемного пособия </w:t>
            </w:r>
            <w:r>
              <w:rPr>
                <w:rFonts w:ascii="Arial" w:hAnsi="Arial" w:cs="Arial"/>
                <w:color w:val="000000"/>
                <w:sz w:val="20"/>
                <w:szCs w:val="20"/>
              </w:rPr>
              <w:lastRenderedPageBreak/>
              <w:t>молодым специалистам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компенсации за аренду жилого помещения врачам-специалистам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Осуществление выплаты стипендии обучающимся образовательных организаций высшего образования, проходящим обучение по профессиональным образовательным программам медицинского образования и фармацевтического образования, заключившим договор о целевом обучении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Моральное стимулирование кадров системы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13600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w:t>
            </w:r>
            <w:r>
              <w:rPr>
                <w:rFonts w:ascii="Arial" w:hAnsi="Arial" w:cs="Arial"/>
                <w:color w:val="000000"/>
                <w:sz w:val="20"/>
                <w:szCs w:val="20"/>
              </w:rPr>
              <w:lastRenderedPageBreak/>
              <w:t>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81 578,6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81 578,6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79 947,0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10 192,0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N7 51140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1 631,6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54680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P3 54680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334 672,9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334 791,3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323 163,9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323 282,3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323 163,9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323 282,3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323 163,9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323 282,3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отдельных полномочий в области лекарственного обеспечения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83 769,1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83 887,5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51 9 01 51610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83 769,1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83 887,5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отдельным категориям граждан </w:t>
            </w:r>
            <w:r>
              <w:rPr>
                <w:rFonts w:ascii="Arial" w:hAnsi="Arial" w:cs="Arial"/>
                <w:color w:val="000000"/>
                <w:sz w:val="20"/>
                <w:szCs w:val="20"/>
              </w:rPr>
              <w:lastRenderedPageBreak/>
              <w:t>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51 9 01 54600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239 394,8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бюджетным </w:t>
            </w:r>
            <w:r>
              <w:rPr>
                <w:rFonts w:ascii="Arial" w:hAnsi="Arial" w:cs="Arial"/>
                <w:color w:val="000000"/>
                <w:sz w:val="20"/>
                <w:szCs w:val="20"/>
              </w:rPr>
              <w:lastRenderedPageBreak/>
              <w:t>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51 9 10 10990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"Обеспечение </w:t>
            </w:r>
            <w:proofErr w:type="spellStart"/>
            <w:r>
              <w:rPr>
                <w:rFonts w:ascii="Arial" w:hAnsi="Arial" w:cs="Arial"/>
                <w:color w:val="000000"/>
                <w:sz w:val="20"/>
                <w:szCs w:val="20"/>
              </w:rPr>
              <w:t>медициских</w:t>
            </w:r>
            <w:proofErr w:type="spellEnd"/>
            <w:r>
              <w:rPr>
                <w:rFonts w:ascii="Arial" w:hAnsi="Arial" w:cs="Arial"/>
                <w:color w:val="000000"/>
                <w:sz w:val="20"/>
                <w:szCs w:val="20"/>
              </w:rPr>
              <w:t xml:space="preserve"> организаций системы здравоохранения квалифицированными кадрами"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N5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Контрольно-счетная палата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17 682,5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17 682,5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Pr>
                <w:rFonts w:ascii="Arial" w:hAnsi="Arial" w:cs="Arial"/>
                <w:color w:val="000000"/>
                <w:sz w:val="20"/>
                <w:szCs w:val="20"/>
              </w:rPr>
              <w:lastRenderedPageBreak/>
              <w:t>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Аудиторы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7 802,0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4 241,5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Заместитель Председателя Контрольно-счетной палаты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культуры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792 080,3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712 439,2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144 669,5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144 669,5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Непрограммные направления деятельности органов государственной </w:t>
            </w:r>
            <w:r>
              <w:rPr>
                <w:rFonts w:ascii="Arial" w:hAnsi="Arial" w:cs="Arial"/>
                <w:color w:val="000000"/>
                <w:sz w:val="20"/>
                <w:szCs w:val="20"/>
              </w:rPr>
              <w:lastRenderedPageBreak/>
              <w:t>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133 112,5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133 112,5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w:t>
            </w:r>
            <w:proofErr w:type="gramStart"/>
            <w:r>
              <w:rPr>
                <w:rFonts w:ascii="Arial" w:hAnsi="Arial" w:cs="Arial"/>
                <w:color w:val="000000"/>
                <w:sz w:val="20"/>
                <w:szCs w:val="20"/>
              </w:rPr>
              <w:t>обучения по охране</w:t>
            </w:r>
            <w:proofErr w:type="gramEnd"/>
            <w:r>
              <w:rPr>
                <w:rFonts w:ascii="Arial" w:hAnsi="Arial" w:cs="Arial"/>
                <w:color w:val="000000"/>
                <w:sz w:val="20"/>
                <w:szCs w:val="20"/>
              </w:rPr>
              <w:t xml:space="preserve">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133 080,5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"Творческие люди". Повышение квалификации творческих и </w:t>
            </w:r>
            <w:r>
              <w:rPr>
                <w:rFonts w:ascii="Arial" w:hAnsi="Arial" w:cs="Arial"/>
                <w:color w:val="000000"/>
                <w:sz w:val="20"/>
                <w:szCs w:val="20"/>
              </w:rPr>
              <w:lastRenderedPageBreak/>
              <w:t>управленческих кадров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643 039,0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563 397,9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643 039,0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563 397,9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w:t>
            </w:r>
            <w:proofErr w:type="gramStart"/>
            <w:r>
              <w:rPr>
                <w:rFonts w:ascii="Arial" w:hAnsi="Arial" w:cs="Arial"/>
                <w:color w:val="000000"/>
                <w:sz w:val="20"/>
                <w:szCs w:val="20"/>
              </w:rPr>
              <w:t>обучения по охране</w:t>
            </w:r>
            <w:proofErr w:type="gramEnd"/>
            <w:r>
              <w:rPr>
                <w:rFonts w:ascii="Arial" w:hAnsi="Arial" w:cs="Arial"/>
                <w:color w:val="000000"/>
                <w:sz w:val="20"/>
                <w:szCs w:val="20"/>
              </w:rPr>
              <w:t xml:space="preserve">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культуры Зауралья"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"Центр культурного развития" по адресу: Курганская область село </w:t>
            </w:r>
            <w:proofErr w:type="spellStart"/>
            <w:r>
              <w:rPr>
                <w:rFonts w:ascii="Arial" w:hAnsi="Arial" w:cs="Arial"/>
                <w:color w:val="000000"/>
                <w:sz w:val="20"/>
                <w:szCs w:val="20"/>
              </w:rPr>
              <w:t>Частоозерье</w:t>
            </w:r>
            <w:proofErr w:type="spellEnd"/>
            <w:r>
              <w:rPr>
                <w:rFonts w:ascii="Arial" w:hAnsi="Arial" w:cs="Arial"/>
                <w:color w:val="000000"/>
                <w:sz w:val="20"/>
                <w:szCs w:val="20"/>
              </w:rPr>
              <w:t>, улица Октябрьская, 139</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577 277,2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563 009,9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577 277,2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563 009,9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12 296,4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12 296,4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11 554,0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w:t>
            </w:r>
            <w:r>
              <w:rPr>
                <w:rFonts w:ascii="Arial" w:hAnsi="Arial" w:cs="Arial"/>
                <w:color w:val="000000"/>
                <w:sz w:val="20"/>
                <w:szCs w:val="20"/>
              </w:rPr>
              <w:lastRenderedPageBreak/>
              <w:t>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Приспособление объекта культурного наследия регионального значения "Здание Государственного бюджетного учреждения культуры "Курганский театр кукол "Гулливер"</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333 740,1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310 824,1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42 880,0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9 964,0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2 324,4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287 656,7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297 656,7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103 359,2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113 359,2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184 297,5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184 297,5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36 615,5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техническое оснащение детских и кукольных театров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174 557,2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193 073,7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культурного развития в городах с числом жителей до 300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52330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40 409,0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модельных муниципальных библиотек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5 102,0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15 306,0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Реновация учреждений отрасли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54550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77 165,6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отрасли культуры. Оснащение образовательных </w:t>
            </w:r>
            <w:r>
              <w:rPr>
                <w:rFonts w:ascii="Arial" w:hAnsi="Arial" w:cs="Arial"/>
                <w:color w:val="000000"/>
                <w:sz w:val="20"/>
                <w:szCs w:val="20"/>
              </w:rPr>
              <w:lastRenderedPageBreak/>
              <w:t>учреждений в сфере культуры (детских школ искусств и училищ) музыкальными инструментами.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57 596,3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60 193,1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Обеспечение учреждений культуры специализированным автотранспортом для обслуживания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55193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устойчивого развития сельских территорий. Развитие сети учреждений культурно-досугового типа населенных пунктов, расположенных в сельской местности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A1 55675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38 360,7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A2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017</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 xml:space="preserve">Департамент имущественных и земельных отношений </w:t>
            </w:r>
            <w:r>
              <w:rPr>
                <w:rFonts w:ascii="Arial" w:hAnsi="Arial" w:cs="Arial"/>
                <w:b/>
                <w:bCs/>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lastRenderedPageBreak/>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137 622,3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138 095,1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66 498,7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36 690,9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36 690,9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Приватизация государственного имущества Курганской области, аренда имущества, учет (включая регистрацию) имущества и земельных участков Курганской области, а также их информационное и техническое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проведения постановки на кадастровый учет,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 проведение работ по формированию земельных участков, находящихся в собственности Курганской области, с целью реализации их на торгах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71 123,6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71 596,4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71 123,6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71 596,4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71 116,6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71 589,4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019</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информационных технологий и цифрового развития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112 226,1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100 149,0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112 225,1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100 148,0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112 225,1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100 148,0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112 225,1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100 148,0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25 769,0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25 769,0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25 689,0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25 689,0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76 456,1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65 805,8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w:t>
            </w:r>
            <w:r>
              <w:rPr>
                <w:rFonts w:ascii="Arial" w:hAnsi="Arial" w:cs="Arial"/>
                <w:color w:val="000000"/>
                <w:sz w:val="20"/>
                <w:szCs w:val="2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65 805,8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65 379,0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Поддержка региональных проектов в сфере информационных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R0280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10 650,3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R0280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10 650,3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"Цифровое государственное управление"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информационной и внутренней политики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69 886,2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69 886,2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30 871,2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30 853,0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8 973,4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Освещение деятельности органов государственной власти и иной социально-значимой информации посредством телевещания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через иные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9 198,4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51 9 01 98700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7 666,6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51 9 02 98710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СРЕДСТВА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26 736,6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26 736,6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Периодическая печать и издательства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17 211,5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382,6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16 828,9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51 9 05 98730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16 103,9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9 525,1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9 525,1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"Основные направления информационной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расширению информационного пространства региональных средств массовой информации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"Профилактика </w:t>
            </w:r>
            <w:r>
              <w:rPr>
                <w:rFonts w:ascii="Arial" w:hAnsi="Arial" w:cs="Arial"/>
                <w:color w:val="000000"/>
                <w:sz w:val="20"/>
                <w:szCs w:val="20"/>
              </w:rPr>
              <w:lastRenderedPageBreak/>
              <w:t>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51 9 04 19620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8 057,1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образования и науки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9 632 865,0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10 429 780,7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Связь и информатика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"Информационное общество"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Прикладные научные исследования в области национальной экономики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9 288 867,1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10 085 526,7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1 984 770,0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5 996 198,5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6 706 821,9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"Улучшение условий и охраны труда в Курганской </w:t>
            </w:r>
            <w:r>
              <w:rPr>
                <w:rFonts w:ascii="Arial" w:hAnsi="Arial" w:cs="Arial"/>
                <w:color w:val="000000"/>
                <w:sz w:val="20"/>
                <w:szCs w:val="20"/>
              </w:rPr>
              <w:lastRenderedPageBreak/>
              <w:t>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5 995 598,5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6 706 221,9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5 995 598,5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6 706 221,9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731 820,8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731 820,8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407 619,8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407 619,8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119 668,0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119 668,0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204 533,0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204 533,0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204 533,0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204 533,0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оплату труда работников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питанием обучающихся общеобразовательных </w:t>
            </w:r>
            <w:r>
              <w:rPr>
                <w:rFonts w:ascii="Arial" w:hAnsi="Arial" w:cs="Arial"/>
                <w:color w:val="000000"/>
                <w:sz w:val="20"/>
                <w:szCs w:val="20"/>
              </w:rPr>
              <w:lastRenderedPageBreak/>
              <w:t>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59 178,8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448 565,0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448 565,0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17 967,6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17 967,6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427 082,0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3 515,4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525 933,5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545 449,4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525 933,5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545 449,4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R3040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525 933,5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545 449,4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Повышение качества образования в школах с </w:t>
            </w:r>
            <w:r>
              <w:rPr>
                <w:rFonts w:ascii="Arial" w:hAnsi="Arial" w:cs="Arial"/>
                <w:color w:val="000000"/>
                <w:sz w:val="20"/>
                <w:szCs w:val="20"/>
              </w:rPr>
              <w:lastRenderedPageBreak/>
              <w:t>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7 838,2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408 267,6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51690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15 774,2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51870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15 774,2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инфраструктуры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375 609,2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29 343,2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379 200,1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24 673,5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выявления и поддержки одаренных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354 526,6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57 119,9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57 119,9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57 119,9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29 524,9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ключевых центров развития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51750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10 600,7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мобильных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E2 52470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17 457,2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"Социальная активность"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Проведение Всероссийского конкурса лучших региональных практик поддержки </w:t>
            </w:r>
            <w:proofErr w:type="spellStart"/>
            <w:r>
              <w:rPr>
                <w:rFonts w:ascii="Arial" w:hAnsi="Arial" w:cs="Arial"/>
                <w:color w:val="000000"/>
                <w:sz w:val="20"/>
                <w:szCs w:val="20"/>
              </w:rPr>
              <w:t>волонтерства</w:t>
            </w:r>
            <w:proofErr w:type="spellEnd"/>
            <w:r>
              <w:rPr>
                <w:rFonts w:ascii="Arial" w:hAnsi="Arial" w:cs="Arial"/>
                <w:color w:val="000000"/>
                <w:sz w:val="20"/>
                <w:szCs w:val="20"/>
              </w:rPr>
              <w:t xml:space="preserve"> "Регион добрых дел"</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E8 54120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857 477,0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917 289,1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857 477,0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917 289,1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857 477,0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917 289,1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849 806,0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849 806,0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849 806,0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852 806,0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E4 52100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8 884,6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"Молодые профессионалы (Повышение </w:t>
            </w:r>
            <w:r>
              <w:rPr>
                <w:rFonts w:ascii="Arial" w:hAnsi="Arial" w:cs="Arial"/>
                <w:color w:val="000000"/>
                <w:sz w:val="20"/>
                <w:szCs w:val="20"/>
              </w:rPr>
              <w:lastRenderedPageBreak/>
              <w:t>конкурентоспособности профессионального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54 925,3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E6 51770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50 925,3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Профессиональная подготовка, переподготовка и повышение квалификации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профессионального образования педагогическим работникам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18 210,0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дополнительного профессионального образования Институтом развития образования и социальных технологий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Молодежная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243 623,0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242 573,0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104 252,3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w:t>
            </w:r>
            <w:r>
              <w:rPr>
                <w:rFonts w:ascii="Arial" w:hAnsi="Arial" w:cs="Arial"/>
                <w:color w:val="000000"/>
                <w:sz w:val="20"/>
                <w:szCs w:val="20"/>
              </w:rPr>
              <w:lastRenderedPageBreak/>
              <w:t>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23 437,9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72 125,8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кадрового, информационного, методического обеспечения деятельности организаций, обеспечивающих отдых и оздоровление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некоммерческим </w:t>
            </w:r>
            <w:r>
              <w:rPr>
                <w:rFonts w:ascii="Arial" w:hAnsi="Arial" w:cs="Arial"/>
                <w:color w:val="000000"/>
                <w:sz w:val="20"/>
                <w:szCs w:val="20"/>
              </w:rPr>
              <w:lastRenderedPageBreak/>
              <w:t>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139 726,6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137 892,8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"Профилактика 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"Завтра начинается сегодня"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"Комплекс мер по развитию региональной системы обеспечения безопасного детства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13 976,0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Снижение конфликтов в среде "ребенок - ребенок", количества детских и подростковых суицидов, правонарушений среди несовершеннолетних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развития инфраструктуры организаций, обеспечивающих реабилитацию детей, пострадавших от жестокого </w:t>
            </w:r>
            <w:r>
              <w:rPr>
                <w:rFonts w:ascii="Arial" w:hAnsi="Arial" w:cs="Arial"/>
                <w:color w:val="000000"/>
                <w:sz w:val="20"/>
                <w:szCs w:val="20"/>
              </w:rPr>
              <w:lastRenderedPageBreak/>
              <w:t>обращения и преступных посягательств, включая преступления сексуального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информированности несовершеннолетних и родителей (законных представителей) о формах насилия в отношении детей и ответственности за действия, направленные против детей, правилах безопасности для детей в целях предотвращения преступных посягательств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125 190,6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123 356,8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125 190,6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123 356,8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41 871,0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rFonts w:ascii="Arial" w:hAnsi="Arial" w:cs="Arial"/>
                <w:color w:val="000000"/>
                <w:sz w:val="20"/>
                <w:szCs w:val="20"/>
              </w:rPr>
              <w:lastRenderedPageBreak/>
              <w:t>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37 471,0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37 471,0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w:t>
            </w:r>
            <w:r>
              <w:rPr>
                <w:rFonts w:ascii="Arial" w:hAnsi="Arial" w:cs="Arial"/>
                <w:color w:val="000000"/>
                <w:sz w:val="20"/>
                <w:szCs w:val="20"/>
              </w:rPr>
              <w:lastRenderedPageBreak/>
              <w:t>Федерации" полномочий Российской Федерации в сфере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9 348,6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9 514,8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R2560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ЗДРАВООХРАНЕНИЕ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Прикладные научные исследования в области здравоохранения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334 797,9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335 054,0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334 797,9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335 054,0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жильем молодых семей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подпрограммы "Обеспечение жильем молодых семей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308 915,0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308 915,0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308 915,0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308 915,0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192 122,0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075</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Финансовое управление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5 174 462,8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5 375 650,9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185 967,4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186 616,9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w:t>
            </w:r>
            <w:r>
              <w:rPr>
                <w:rFonts w:ascii="Arial" w:hAnsi="Arial" w:cs="Arial"/>
                <w:color w:val="000000"/>
                <w:sz w:val="20"/>
                <w:szCs w:val="20"/>
              </w:rPr>
              <w:lastRenderedPageBreak/>
              <w:t>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Судебная система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79 937,0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74 085,0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74 085,0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Другие общегосударственные </w:t>
            </w:r>
            <w:r>
              <w:rPr>
                <w:rFonts w:ascii="Arial" w:hAnsi="Arial" w:cs="Arial"/>
                <w:color w:val="000000"/>
                <w:sz w:val="20"/>
                <w:szCs w:val="20"/>
              </w:rPr>
              <w:lastRenderedPageBreak/>
              <w:t>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103 347,9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26 825,2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26 825,2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25 121,2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25 121,2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Сопровождение, поддержка и развитие программного обеспечения, автоматизация бюджетного процесса, создание условий для повышения эффективности бюджетных расходов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28 513,0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созданию административных комиссий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отдельных государственных полномочий Курганской области в сфере определения перечня должностных лиц органов местного самоуправления, уполномоченных составлять протоколы об административных </w:t>
            </w:r>
            <w:r>
              <w:rPr>
                <w:rFonts w:ascii="Arial" w:hAnsi="Arial" w:cs="Arial"/>
                <w:color w:val="000000"/>
                <w:sz w:val="20"/>
                <w:szCs w:val="20"/>
              </w:rPr>
              <w:lastRenderedPageBreak/>
              <w:t>правонарушениях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ОБОРОНА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Мобилизационная и вневойсковая подготовка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первичного воинского учета на территориях, где отсутствуют военные комиссариаты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37 495,4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38 034,0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 по обращению взыскания на средства областного бюджета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Обслуживание государственного </w:t>
            </w:r>
            <w:r>
              <w:rPr>
                <w:rFonts w:ascii="Arial" w:hAnsi="Arial" w:cs="Arial"/>
                <w:color w:val="000000"/>
                <w:sz w:val="20"/>
                <w:szCs w:val="20"/>
              </w:rPr>
              <w:lastRenderedPageBreak/>
              <w:t>внутреннего и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1 997,9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1 997,9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2 325,7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2013 году задолженности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2017 году задолженности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4 560,9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4 233,1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51 9 00 16152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4 560,9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4 233,1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ОБЩЕГО ХАРАКТЕРА БЮДЖЕТАМ БЮДЖЕТНОЙ СИСТЕМЫ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4 850 000,0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 на выравнивание бюджетной обеспеченности субъектов Российской Федерации и муниципальных образований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Выравнивание бюджетной обеспеченности </w:t>
            </w:r>
            <w:r>
              <w:rPr>
                <w:rFonts w:ascii="Arial" w:hAnsi="Arial" w:cs="Arial"/>
                <w:color w:val="000000"/>
                <w:sz w:val="20"/>
                <w:szCs w:val="20"/>
              </w:rPr>
              <w:lastRenderedPageBreak/>
              <w:t>муниципальных районов (городских округов)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4 450 000,0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4 650 000,0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межбюджетные трансферты общего характера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 бюджетам поселений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 xml:space="preserve">Департамент строительства, </w:t>
            </w:r>
            <w:proofErr w:type="spellStart"/>
            <w:r>
              <w:rPr>
                <w:rFonts w:ascii="Arial" w:hAnsi="Arial" w:cs="Arial"/>
                <w:b/>
                <w:bCs/>
                <w:color w:val="000000"/>
                <w:sz w:val="20"/>
                <w:szCs w:val="20"/>
              </w:rPr>
              <w:t>госэкспертизы</w:t>
            </w:r>
            <w:proofErr w:type="spellEnd"/>
            <w:r>
              <w:rPr>
                <w:rFonts w:ascii="Arial" w:hAnsi="Arial" w:cs="Arial"/>
                <w:b/>
                <w:bCs/>
                <w:color w:val="000000"/>
                <w:sz w:val="20"/>
                <w:szCs w:val="20"/>
              </w:rPr>
              <w:t xml:space="preserve"> и жилищно-коммунального хозяйства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7 729 021,4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7 077 928,3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87 678,3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87 678,3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87 678,3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87 678,3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87 678,3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102 541,9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50 027,4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64 891,0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32 950,9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32 950,9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5 467 978,2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5 467 771,5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Дорожное хозяйство (дорожные фонды)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5 467 978,2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5 467 771,5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автомобильных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5 357 606,2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5 352 708,2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капитальному ремонту, ремонту и содержанию автомобильных дорог и искусственных сооружений на них, в том числе мероприятий по повышению безопасности движения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1 407 267,7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капитальный ремонт и ремонт автомобильных дорог общего пользования и объектов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1 407 267,7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1 407 267,7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1 189 775,5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новых и повышение технического уровня существующих автомобильных дорог, строительство автомобильных дорог к населенным пунктам, которые не имеют круглогодичного транспортного сообщения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spellStart"/>
            <w:r>
              <w:rPr>
                <w:rFonts w:ascii="Arial" w:hAnsi="Arial" w:cs="Arial"/>
                <w:color w:val="000000"/>
                <w:sz w:val="20"/>
                <w:szCs w:val="20"/>
              </w:rPr>
              <w:t>Проектно</w:t>
            </w:r>
            <w:proofErr w:type="spellEnd"/>
            <w:r>
              <w:rPr>
                <w:rFonts w:ascii="Arial" w:hAnsi="Arial" w:cs="Arial"/>
                <w:color w:val="000000"/>
                <w:sz w:val="20"/>
                <w:szCs w:val="20"/>
              </w:rPr>
              <w:t xml:space="preserve"> - изыскательские работы и прочие работы заказчика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Выделение бюджетам муниципальных образований Курганской области субсидий из дорожного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356 524,3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Дорожная деятельность и осуществление иных </w:t>
            </w:r>
            <w:r>
              <w:rPr>
                <w:rFonts w:ascii="Arial" w:hAnsi="Arial" w:cs="Arial"/>
                <w:color w:val="000000"/>
                <w:sz w:val="20"/>
                <w:szCs w:val="20"/>
              </w:rPr>
              <w:lastRenderedPageBreak/>
              <w:t>мероприятий в отношении автомобильных дорог общего пользования местного значения Курганской области (оформление правоустанавливающих документов, расходы на уплату налога на имущество организаций),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356 524,3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356 524,3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356 524,3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Отраслевое управление дорожным хозяйством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12 734,5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1 490,4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1 490,4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"Дорожная сеть"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3 466 467,0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2 531 417,6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2 531 417,6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4 039 616,0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Модернизация дорожной </w:t>
            </w:r>
            <w:r>
              <w:rPr>
                <w:rFonts w:ascii="Arial" w:hAnsi="Arial" w:cs="Arial"/>
                <w:color w:val="000000"/>
                <w:sz w:val="20"/>
                <w:szCs w:val="20"/>
              </w:rPr>
              <w:lastRenderedPageBreak/>
              <w:t>сети Курганской агломерации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675 049,4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675 049,4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675 049,4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Модернизация дорожной сети Курганской агломерации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"Общесистемные меры развития дорожного 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R2 54180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"Комплексное развитие сельских территорий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сети автомобильных дорог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транспортной инфраструктуры на сельских территориях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R3728</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115 063,3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1 217 908,9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1 003 639,4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42 136,8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48 108,0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"Развитие жилищного </w:t>
            </w:r>
            <w:r>
              <w:rPr>
                <w:rFonts w:ascii="Arial" w:hAnsi="Arial" w:cs="Arial"/>
                <w:color w:val="000000"/>
                <w:sz w:val="20"/>
                <w:szCs w:val="20"/>
              </w:rPr>
              <w:lastRenderedPageBreak/>
              <w:t>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42 136,8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48 108,0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некоммерческой организации "Региональный фонд капитального ремонта многоквартирных домов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капитальному ремонту общего имущества многоквартирных домов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10 0 08 14035</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 общего имущества в многоквартирных домах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регионального проекта "Обеспечение </w:t>
            </w:r>
            <w:r>
              <w:rPr>
                <w:rFonts w:ascii="Arial" w:hAnsi="Arial" w:cs="Arial"/>
                <w:color w:val="000000"/>
                <w:sz w:val="20"/>
                <w:szCs w:val="20"/>
              </w:rPr>
              <w:lastRenderedPageBreak/>
              <w:t>устойчивого сокращения непригодного для проживания жилищного фонда"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42 028,8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мероприятий по переселению граждан из аварийного жилищного фонда за счет средств областного бюджета, в том числе за счет субсидий из областного бюджета местным бюджетам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42 028,8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42 028,8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42 028,8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461 115,0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206 013,0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объектов коммунальной инфраструктуры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206 013,0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КНС-14 в Заозерном районе города Кургана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121 722,2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коллектора по ул. Куйбышева от "</w:t>
            </w:r>
            <w:proofErr w:type="spellStart"/>
            <w:r>
              <w:rPr>
                <w:rFonts w:ascii="Arial" w:hAnsi="Arial" w:cs="Arial"/>
                <w:color w:val="000000"/>
                <w:sz w:val="20"/>
                <w:szCs w:val="20"/>
              </w:rPr>
              <w:t>Дрожзавода</w:t>
            </w:r>
            <w:proofErr w:type="spellEnd"/>
            <w:r>
              <w:rPr>
                <w:rFonts w:ascii="Arial" w:hAnsi="Arial" w:cs="Arial"/>
                <w:color w:val="000000"/>
                <w:sz w:val="20"/>
                <w:szCs w:val="20"/>
              </w:rPr>
              <w:t xml:space="preserve">" до </w:t>
            </w:r>
            <w:proofErr w:type="spellStart"/>
            <w:r>
              <w:rPr>
                <w:rFonts w:ascii="Arial" w:hAnsi="Arial" w:cs="Arial"/>
                <w:color w:val="000000"/>
                <w:sz w:val="20"/>
                <w:szCs w:val="20"/>
              </w:rPr>
              <w:t>ул</w:t>
            </w:r>
            <w:proofErr w:type="gramStart"/>
            <w:r>
              <w:rPr>
                <w:rFonts w:ascii="Arial" w:hAnsi="Arial" w:cs="Arial"/>
                <w:color w:val="000000"/>
                <w:sz w:val="20"/>
                <w:szCs w:val="20"/>
              </w:rPr>
              <w:t>.П</w:t>
            </w:r>
            <w:proofErr w:type="gramEnd"/>
            <w:r>
              <w:rPr>
                <w:rFonts w:ascii="Arial" w:hAnsi="Arial" w:cs="Arial"/>
                <w:color w:val="000000"/>
                <w:sz w:val="20"/>
                <w:szCs w:val="20"/>
              </w:rPr>
              <w:t>ролетарской</w:t>
            </w:r>
            <w:proofErr w:type="spellEnd"/>
            <w:r>
              <w:rPr>
                <w:rFonts w:ascii="Arial" w:hAnsi="Arial" w:cs="Arial"/>
                <w:color w:val="000000"/>
                <w:sz w:val="20"/>
                <w:szCs w:val="20"/>
              </w:rPr>
              <w:t xml:space="preserve"> в городе Кургане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84 290,8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и строительство инженерной инфраструктуры для жилищного строительства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w:t>
            </w:r>
            <w:proofErr w:type="gramStart"/>
            <w:r>
              <w:rPr>
                <w:rFonts w:ascii="Arial" w:hAnsi="Arial" w:cs="Arial"/>
                <w:color w:val="000000"/>
                <w:sz w:val="20"/>
                <w:szCs w:val="20"/>
              </w:rPr>
              <w:t>мероприятий индивидуальных программ социально-экономического развития субъектов Российской Федерации</w:t>
            </w:r>
            <w:proofErr w:type="gramEnd"/>
            <w:r>
              <w:rPr>
                <w:rFonts w:ascii="Arial" w:hAnsi="Arial" w:cs="Arial"/>
                <w:color w:val="000000"/>
                <w:sz w:val="20"/>
                <w:szCs w:val="20"/>
              </w:rPr>
              <w:t xml:space="preserve"> в части строительства и жилищно-коммунального хозяйства. Строительство канализационных очистных сооружений хозяйственно-бытовых сточных вод производительностью 800 </w:t>
            </w:r>
            <w:proofErr w:type="spellStart"/>
            <w:r>
              <w:rPr>
                <w:rFonts w:ascii="Arial" w:hAnsi="Arial" w:cs="Arial"/>
                <w:color w:val="000000"/>
                <w:sz w:val="20"/>
                <w:szCs w:val="20"/>
              </w:rPr>
              <w:lastRenderedPageBreak/>
              <w:t>куб.м</w:t>
            </w:r>
            <w:proofErr w:type="spellEnd"/>
            <w:r>
              <w:rPr>
                <w:rFonts w:ascii="Arial" w:hAnsi="Arial" w:cs="Arial"/>
                <w:color w:val="000000"/>
                <w:sz w:val="20"/>
                <w:szCs w:val="20"/>
              </w:rPr>
              <w:t>./</w:t>
            </w:r>
            <w:proofErr w:type="spellStart"/>
            <w:r>
              <w:rPr>
                <w:rFonts w:ascii="Arial" w:hAnsi="Arial" w:cs="Arial"/>
                <w:color w:val="000000"/>
                <w:sz w:val="20"/>
                <w:szCs w:val="20"/>
              </w:rPr>
              <w:t>сут</w:t>
            </w:r>
            <w:proofErr w:type="spellEnd"/>
            <w:r>
              <w:rPr>
                <w:rFonts w:ascii="Arial" w:hAnsi="Arial" w:cs="Arial"/>
                <w:color w:val="000000"/>
                <w:sz w:val="20"/>
                <w:szCs w:val="20"/>
              </w:rPr>
              <w:t xml:space="preserve">. в </w:t>
            </w:r>
            <w:proofErr w:type="spellStart"/>
            <w:r>
              <w:rPr>
                <w:rFonts w:ascii="Arial" w:hAnsi="Arial" w:cs="Arial"/>
                <w:color w:val="000000"/>
                <w:sz w:val="20"/>
                <w:szCs w:val="20"/>
              </w:rPr>
              <w:t>р.п</w:t>
            </w:r>
            <w:proofErr w:type="gramStart"/>
            <w:r>
              <w:rPr>
                <w:rFonts w:ascii="Arial" w:hAnsi="Arial" w:cs="Arial"/>
                <w:color w:val="000000"/>
                <w:sz w:val="20"/>
                <w:szCs w:val="20"/>
              </w:rPr>
              <w:t>.В</w:t>
            </w:r>
            <w:proofErr w:type="gramEnd"/>
            <w:r>
              <w:rPr>
                <w:rFonts w:ascii="Arial" w:hAnsi="Arial" w:cs="Arial"/>
                <w:color w:val="000000"/>
                <w:sz w:val="20"/>
                <w:szCs w:val="20"/>
              </w:rPr>
              <w:t>аргаши</w:t>
            </w:r>
            <w:proofErr w:type="spellEnd"/>
            <w:r>
              <w:rPr>
                <w:rFonts w:ascii="Arial" w:hAnsi="Arial" w:cs="Arial"/>
                <w:color w:val="000000"/>
                <w:sz w:val="20"/>
                <w:szCs w:val="20"/>
              </w:rPr>
              <w:t xml:space="preserve"> </w:t>
            </w:r>
            <w:proofErr w:type="spellStart"/>
            <w:r>
              <w:rPr>
                <w:rFonts w:ascii="Arial" w:hAnsi="Arial" w:cs="Arial"/>
                <w:color w:val="000000"/>
                <w:sz w:val="20"/>
                <w:szCs w:val="20"/>
              </w:rPr>
              <w:t>Варгашинского</w:t>
            </w:r>
            <w:proofErr w:type="spellEnd"/>
            <w:r>
              <w:rPr>
                <w:rFonts w:ascii="Arial" w:hAnsi="Arial" w:cs="Arial"/>
                <w:color w:val="000000"/>
                <w:sz w:val="20"/>
                <w:szCs w:val="20"/>
              </w:rPr>
              <w:t xml:space="preserve"> района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145 134,3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145 134,3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145 134,3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w:t>
            </w:r>
            <w:proofErr w:type="gramStart"/>
            <w:r>
              <w:rPr>
                <w:rFonts w:ascii="Arial" w:hAnsi="Arial" w:cs="Arial"/>
                <w:color w:val="000000"/>
                <w:sz w:val="20"/>
                <w:szCs w:val="20"/>
              </w:rPr>
              <w:t>мероприятий индивидуальных программ социально-экономического развития субъектов Российской Федерации</w:t>
            </w:r>
            <w:proofErr w:type="gramEnd"/>
            <w:r>
              <w:rPr>
                <w:rFonts w:ascii="Arial" w:hAnsi="Arial" w:cs="Arial"/>
                <w:color w:val="000000"/>
                <w:sz w:val="20"/>
                <w:szCs w:val="20"/>
              </w:rPr>
              <w:t xml:space="preserve"> в части строительства и жилищно-коммунального хозяйства. Реконструкция очистных сооружений канализации города Далматово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99 259,8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99 259,8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99 259,8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w:t>
            </w:r>
            <w:proofErr w:type="gramStart"/>
            <w:r>
              <w:rPr>
                <w:rFonts w:ascii="Arial" w:hAnsi="Arial" w:cs="Arial"/>
                <w:color w:val="000000"/>
                <w:sz w:val="20"/>
                <w:szCs w:val="20"/>
              </w:rPr>
              <w:t>мероприятий индивидуальных программ социально-экономического развития субъектов Российской Федерации</w:t>
            </w:r>
            <w:proofErr w:type="gramEnd"/>
            <w:r>
              <w:rPr>
                <w:rFonts w:ascii="Arial" w:hAnsi="Arial" w:cs="Arial"/>
                <w:color w:val="000000"/>
                <w:sz w:val="20"/>
                <w:szCs w:val="20"/>
              </w:rPr>
              <w:t xml:space="preserve"> в части строительства и жилищно-коммунального хозяйства. Станция очистки хозяйственно-бытовых сточных вод БИОС, производительностью 600 </w:t>
            </w:r>
            <w:proofErr w:type="spellStart"/>
            <w:r>
              <w:rPr>
                <w:rFonts w:ascii="Arial" w:hAnsi="Arial" w:cs="Arial"/>
                <w:color w:val="000000"/>
                <w:sz w:val="20"/>
                <w:szCs w:val="20"/>
              </w:rPr>
              <w:t>куб.м</w:t>
            </w:r>
            <w:proofErr w:type="spellEnd"/>
            <w:r>
              <w:rPr>
                <w:rFonts w:ascii="Arial" w:hAnsi="Arial" w:cs="Arial"/>
                <w:color w:val="000000"/>
                <w:sz w:val="20"/>
                <w:szCs w:val="20"/>
              </w:rPr>
              <w:t>/</w:t>
            </w:r>
            <w:proofErr w:type="spellStart"/>
            <w:r>
              <w:rPr>
                <w:rFonts w:ascii="Arial" w:hAnsi="Arial" w:cs="Arial"/>
                <w:color w:val="000000"/>
                <w:sz w:val="20"/>
                <w:szCs w:val="20"/>
              </w:rPr>
              <w:t>сут</w:t>
            </w:r>
            <w:proofErr w:type="spellEnd"/>
            <w:r>
              <w:rPr>
                <w:rFonts w:ascii="Arial" w:hAnsi="Arial" w:cs="Arial"/>
                <w:color w:val="000000"/>
                <w:sz w:val="20"/>
                <w:szCs w:val="20"/>
              </w:rPr>
              <w:t xml:space="preserve">. </w:t>
            </w:r>
            <w:proofErr w:type="spellStart"/>
            <w:r>
              <w:rPr>
                <w:rFonts w:ascii="Arial" w:hAnsi="Arial" w:cs="Arial"/>
                <w:color w:val="000000"/>
                <w:sz w:val="20"/>
                <w:szCs w:val="20"/>
              </w:rPr>
              <w:t>р.п</w:t>
            </w:r>
            <w:proofErr w:type="gramStart"/>
            <w:r>
              <w:rPr>
                <w:rFonts w:ascii="Arial" w:hAnsi="Arial" w:cs="Arial"/>
                <w:color w:val="000000"/>
                <w:sz w:val="20"/>
                <w:szCs w:val="20"/>
              </w:rPr>
              <w:t>.К</w:t>
            </w:r>
            <w:proofErr w:type="gramEnd"/>
            <w:r>
              <w:rPr>
                <w:rFonts w:ascii="Arial" w:hAnsi="Arial" w:cs="Arial"/>
                <w:color w:val="000000"/>
                <w:sz w:val="20"/>
                <w:szCs w:val="20"/>
              </w:rPr>
              <w:t>аргаполье</w:t>
            </w:r>
            <w:proofErr w:type="spellEnd"/>
            <w:r>
              <w:rPr>
                <w:rFonts w:ascii="Arial" w:hAnsi="Arial" w:cs="Arial"/>
                <w:color w:val="000000"/>
                <w:sz w:val="20"/>
                <w:szCs w:val="20"/>
              </w:rPr>
              <w:t xml:space="preserve">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10 707,9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10 707,9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10 707,9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"Формирование комфортной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233 868,1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243 830,2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Другие вопросы в области жилищно-коммунального </w:t>
            </w:r>
            <w:r>
              <w:rPr>
                <w:rFonts w:ascii="Arial" w:hAnsi="Arial" w:cs="Arial"/>
                <w:color w:val="000000"/>
                <w:sz w:val="20"/>
                <w:szCs w:val="20"/>
              </w:rPr>
              <w:lastRenderedPageBreak/>
              <w:t>хозяйства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480 789,0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711 701,2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17 417,0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"Чистая вода"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реконструкция (модернизация) объектов питьевого водоснабжения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463 372,0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694 284,2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955 451,0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рамках федерального проекта "Содействие занятости </w:t>
            </w:r>
            <w:proofErr w:type="gramStart"/>
            <w:r>
              <w:rPr>
                <w:rFonts w:ascii="Arial" w:hAnsi="Arial" w:cs="Arial"/>
                <w:color w:val="000000"/>
                <w:sz w:val="20"/>
                <w:szCs w:val="20"/>
              </w:rPr>
              <w:t>женщин-создание</w:t>
            </w:r>
            <w:proofErr w:type="gramEnd"/>
            <w:r>
              <w:rPr>
                <w:rFonts w:ascii="Arial" w:hAnsi="Arial" w:cs="Arial"/>
                <w:color w:val="000000"/>
                <w:sz w:val="20"/>
                <w:szCs w:val="20"/>
              </w:rPr>
              <w:t xml:space="preserve"> условий дошкольного </w:t>
            </w:r>
            <w:r>
              <w:rPr>
                <w:rFonts w:ascii="Arial" w:hAnsi="Arial" w:cs="Arial"/>
                <w:color w:val="000000"/>
                <w:sz w:val="20"/>
                <w:szCs w:val="20"/>
              </w:rPr>
              <w:lastRenderedPageBreak/>
              <w:t>образования для детей в возрасте до трех лет"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spellStart"/>
            <w:proofErr w:type="gramStart"/>
            <w:r>
              <w:rPr>
                <w:rFonts w:ascii="Arial" w:hAnsi="Arial" w:cs="Arial"/>
                <w:color w:val="000000"/>
                <w:sz w:val="20"/>
                <w:szCs w:val="20"/>
              </w:rPr>
              <w:lastRenderedPageBreak/>
              <w:t>C</w:t>
            </w:r>
            <w:proofErr w:type="gramEnd"/>
            <w:r>
              <w:rPr>
                <w:rFonts w:ascii="Arial" w:hAnsi="Arial" w:cs="Arial"/>
                <w:color w:val="000000"/>
                <w:sz w:val="20"/>
                <w:szCs w:val="20"/>
              </w:rPr>
              <w:t>оздание</w:t>
            </w:r>
            <w:proofErr w:type="spellEnd"/>
            <w:r>
              <w:rPr>
                <w:rFonts w:ascii="Arial" w:hAnsi="Arial" w:cs="Arial"/>
                <w:color w:val="000000"/>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P2 52320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451 480,5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E1 55206</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503 970,5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133</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Комитет по делам архивов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43 427,6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43 427,6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43 426,6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5 886,0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5 886,0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36 454,6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36 454,6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30 486,6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30 486,6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5 359,8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органами местного самоуправления государственных полномочий по хранению, </w:t>
            </w:r>
            <w:r>
              <w:rPr>
                <w:rFonts w:ascii="Arial" w:hAnsi="Arial" w:cs="Arial"/>
                <w:color w:val="000000"/>
                <w:sz w:val="20"/>
                <w:szCs w:val="20"/>
              </w:rPr>
              <w:lastRenderedPageBreak/>
              <w:t>комплектованию, учету и использованию Архивного фонда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Главное управление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7 995 000,9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8 344 246,1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7 995 000,9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8 344 246,1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Пенсионное обеспечение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Иные непрограммные </w:t>
            </w:r>
            <w:r>
              <w:rPr>
                <w:rFonts w:ascii="Arial" w:hAnsi="Arial" w:cs="Arial"/>
                <w:color w:val="000000"/>
                <w:sz w:val="20"/>
                <w:szCs w:val="20"/>
              </w:rPr>
              <w:lastRenderedPageBreak/>
              <w:t>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Доплаты к пенсиям государственных служащих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обслуживание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1 764 972,0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1 765 452,0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1 764 767,0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1 738 667,0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1 726 667,0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учреждениям и иным </w:t>
            </w:r>
            <w:r>
              <w:rPr>
                <w:rFonts w:ascii="Arial" w:hAnsi="Arial" w:cs="Arial"/>
                <w:color w:val="000000"/>
                <w:sz w:val="20"/>
                <w:szCs w:val="20"/>
              </w:rPr>
              <w:lastRenderedPageBreak/>
              <w:t>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 обеспечении пожарной </w:t>
            </w:r>
            <w:proofErr w:type="gramStart"/>
            <w:r>
              <w:rPr>
                <w:rFonts w:ascii="Arial" w:hAnsi="Arial" w:cs="Arial"/>
                <w:color w:val="000000"/>
                <w:sz w:val="20"/>
                <w:szCs w:val="20"/>
              </w:rPr>
              <w:t>безопасности объектов системы социальной защиты населения Курганской области</w:t>
            </w:r>
            <w:proofErr w:type="gramEnd"/>
            <w:r>
              <w:rPr>
                <w:rFonts w:ascii="Arial" w:hAnsi="Arial" w:cs="Arial"/>
                <w:color w:val="000000"/>
                <w:sz w:val="20"/>
                <w:szCs w:val="20"/>
              </w:rPr>
              <w:t>"</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коммуникационных связей и развитие интеллектуального потенциала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свободного </w:t>
            </w:r>
            <w:r>
              <w:rPr>
                <w:rFonts w:ascii="Arial" w:hAnsi="Arial" w:cs="Arial"/>
                <w:color w:val="000000"/>
                <w:sz w:val="20"/>
                <w:szCs w:val="20"/>
              </w:rPr>
              <w:lastRenderedPageBreak/>
              <w:t>времени и культурного досуга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Кадровое обеспечение деятельности по работе с гражданами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1 765 327,0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1 765 327,0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18 260,0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1 733 867,0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1 733 867,0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1 733 867,0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иных </w:t>
            </w:r>
            <w:r>
              <w:rPr>
                <w:rFonts w:ascii="Arial" w:hAnsi="Arial" w:cs="Arial"/>
                <w:color w:val="000000"/>
                <w:sz w:val="20"/>
                <w:szCs w:val="20"/>
              </w:rPr>
              <w:lastRenderedPageBreak/>
              <w:t>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2 314 773,5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2 321 847,0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1 346 761,8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605 816,3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w:t>
            </w:r>
            <w:r>
              <w:rPr>
                <w:rFonts w:ascii="Arial" w:hAnsi="Arial" w:cs="Arial"/>
                <w:color w:val="000000"/>
                <w:sz w:val="20"/>
                <w:szCs w:val="20"/>
              </w:rPr>
              <w:lastRenderedPageBreak/>
              <w:t>области родителей лиц, погибших (умерших) вследствие выполнения задач в условиях вооруженного 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w:t>
            </w:r>
            <w:proofErr w:type="gramEnd"/>
            <w:r>
              <w:rPr>
                <w:rFonts w:ascii="Arial" w:hAnsi="Arial" w:cs="Arial"/>
                <w:color w:val="000000"/>
                <w:sz w:val="20"/>
                <w:szCs w:val="20"/>
              </w:rPr>
              <w:t xml:space="preserve"> </w:t>
            </w:r>
            <w:proofErr w:type="gramStart"/>
            <w:r>
              <w:rPr>
                <w:rFonts w:ascii="Arial" w:hAnsi="Arial" w:cs="Arial"/>
                <w:color w:val="000000"/>
                <w:sz w:val="20"/>
                <w:szCs w:val="20"/>
              </w:rPr>
              <w:t>конфликтах</w:t>
            </w:r>
            <w:proofErr w:type="gramEnd"/>
            <w:r>
              <w:rPr>
                <w:rFonts w:ascii="Arial" w:hAnsi="Arial" w:cs="Arial"/>
                <w:color w:val="000000"/>
                <w:sz w:val="20"/>
                <w:szCs w:val="20"/>
              </w:rPr>
              <w:t xml:space="preserve"> на территориях государств Закавказья, Прибалтики, Республики Таджикистан"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w:t>
            </w:r>
            <w:r>
              <w:rPr>
                <w:rFonts w:ascii="Arial" w:hAnsi="Arial" w:cs="Arial"/>
                <w:color w:val="000000"/>
                <w:sz w:val="20"/>
                <w:szCs w:val="20"/>
              </w:rPr>
              <w:lastRenderedPageBreak/>
              <w:t>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56 350,7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832,7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55 518,0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117 812,1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1 741,0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116 071,1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390 024,1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384 260,2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color w:val="000000"/>
                <w:sz w:val="20"/>
                <w:szCs w:val="20"/>
              </w:rPr>
              <w:t>дств в с</w:t>
            </w:r>
            <w:proofErr w:type="gramEnd"/>
            <w:r>
              <w:rPr>
                <w:rFonts w:ascii="Arial" w:hAnsi="Arial" w:cs="Arial"/>
                <w:color w:val="000000"/>
                <w:sz w:val="20"/>
                <w:szCs w:val="20"/>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8 353,6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8 353,6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740 945,5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w:t>
            </w:r>
            <w:r>
              <w:rPr>
                <w:rFonts w:ascii="Arial" w:hAnsi="Arial" w:cs="Arial"/>
                <w:color w:val="000000"/>
                <w:sz w:val="20"/>
                <w:szCs w:val="20"/>
              </w:rPr>
              <w:lastRenderedPageBreak/>
              <w:t>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Укрепление социальной защищённости граждан пожилого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936 566,0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 ветеранов</w:t>
            </w:r>
            <w:proofErr w:type="gramEnd"/>
            <w:r>
              <w:rPr>
                <w:rFonts w:ascii="Arial" w:hAnsi="Arial" w:cs="Arial"/>
                <w:color w:val="000000"/>
                <w:sz w:val="20"/>
                <w:szCs w:val="20"/>
              </w:rPr>
              <w:t xml:space="preserve">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 ветеранов</w:t>
            </w:r>
            <w:proofErr w:type="gramEnd"/>
            <w:r>
              <w:rPr>
                <w:rFonts w:ascii="Arial" w:hAnsi="Arial" w:cs="Arial"/>
                <w:color w:val="000000"/>
                <w:sz w:val="20"/>
                <w:szCs w:val="20"/>
              </w:rPr>
              <w:t xml:space="preserve"> труда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584 459,0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575 822,0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 тружеников</w:t>
            </w:r>
            <w:proofErr w:type="gramEnd"/>
            <w:r>
              <w:rPr>
                <w:rFonts w:ascii="Arial" w:hAnsi="Arial" w:cs="Arial"/>
                <w:color w:val="000000"/>
                <w:sz w:val="20"/>
                <w:szCs w:val="20"/>
              </w:rPr>
              <w:t xml:space="preserve"> тыла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19 808,0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 тружеников</w:t>
            </w:r>
            <w:proofErr w:type="gramEnd"/>
            <w:r>
              <w:rPr>
                <w:rFonts w:ascii="Arial" w:hAnsi="Arial" w:cs="Arial"/>
                <w:color w:val="000000"/>
                <w:sz w:val="20"/>
                <w:szCs w:val="20"/>
              </w:rPr>
              <w:t xml:space="preserve"> тыла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26 923,0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денежной </w:t>
            </w:r>
            <w:proofErr w:type="gramStart"/>
            <w:r>
              <w:rPr>
                <w:rFonts w:ascii="Arial" w:hAnsi="Arial" w:cs="Arial"/>
                <w:color w:val="000000"/>
                <w:sz w:val="20"/>
                <w:szCs w:val="20"/>
              </w:rPr>
              <w:t>выплатой</w:t>
            </w:r>
            <w:proofErr w:type="gramEnd"/>
            <w:r>
              <w:rPr>
                <w:rFonts w:ascii="Arial" w:hAnsi="Arial" w:cs="Arial"/>
                <w:color w:val="000000"/>
                <w:sz w:val="20"/>
                <w:szCs w:val="20"/>
              </w:rPr>
              <w:t xml:space="preserve"> реабилитированных лиц и лиц, признанных пострадавшими от политических репрессий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ежемесячной жилищно-коммунальной </w:t>
            </w:r>
            <w:proofErr w:type="gramStart"/>
            <w:r>
              <w:rPr>
                <w:rFonts w:ascii="Arial" w:hAnsi="Arial" w:cs="Arial"/>
                <w:color w:val="000000"/>
                <w:sz w:val="20"/>
                <w:szCs w:val="20"/>
              </w:rPr>
              <w:t>выплатой</w:t>
            </w:r>
            <w:proofErr w:type="gramEnd"/>
            <w:r>
              <w:rPr>
                <w:rFonts w:ascii="Arial" w:hAnsi="Arial" w:cs="Arial"/>
                <w:color w:val="000000"/>
                <w:sz w:val="20"/>
                <w:szCs w:val="20"/>
              </w:rPr>
              <w:t xml:space="preserve"> реабилитированных лиц и лиц, признанных пострадавшими от </w:t>
            </w:r>
            <w:r>
              <w:rPr>
                <w:rFonts w:ascii="Arial" w:hAnsi="Arial" w:cs="Arial"/>
                <w:color w:val="000000"/>
                <w:sz w:val="20"/>
                <w:szCs w:val="20"/>
              </w:rPr>
              <w:lastRenderedPageBreak/>
              <w:t>политических репрессий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декабря 2002 года № 270 "О почетном звании Курганской области "Почетный гражданин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на проведение капитального ремонта жилых помещений гражданам из числа военнослужащих, проходивших военную службу в воинских частях, штабах и учреждениях, входивших в состав действующей армии в период Великой Отечественной войны 1941 - 1945 годов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29 822,2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29 845,7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29 822,2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полномочий по обеспечению жильем отдельных категорий граждан, установленных </w:t>
            </w:r>
            <w:r>
              <w:rPr>
                <w:rFonts w:ascii="Arial" w:hAnsi="Arial" w:cs="Arial"/>
                <w:color w:val="000000"/>
                <w:sz w:val="20"/>
                <w:szCs w:val="20"/>
              </w:rPr>
              <w:lastRenderedPageBreak/>
              <w:t>Федеральным законом от 24 ноября 1995 года №181-ФЗ "О социальной защите инвалидов в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11 841,7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11 844,6</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11 841,7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1 355 458,8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1 355 458,8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4 140,0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конфликта в Чеченской Республике и в </w:t>
            </w:r>
            <w:r>
              <w:rPr>
                <w:rFonts w:ascii="Arial" w:hAnsi="Arial" w:cs="Arial"/>
                <w:color w:val="000000"/>
                <w:sz w:val="20"/>
                <w:szCs w:val="20"/>
              </w:rPr>
              <w:lastRenderedPageBreak/>
              <w:t>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w:t>
            </w:r>
            <w:proofErr w:type="gramEnd"/>
            <w:r>
              <w:rPr>
                <w:rFonts w:ascii="Arial" w:hAnsi="Arial" w:cs="Arial"/>
                <w:color w:val="000000"/>
                <w:sz w:val="20"/>
                <w:szCs w:val="20"/>
              </w:rPr>
              <w:t xml:space="preserve"> </w:t>
            </w:r>
            <w:proofErr w:type="gramStart"/>
            <w:r>
              <w:rPr>
                <w:rFonts w:ascii="Arial" w:hAnsi="Arial" w:cs="Arial"/>
                <w:color w:val="000000"/>
                <w:sz w:val="20"/>
                <w:szCs w:val="20"/>
              </w:rPr>
              <w:t>конфликтах</w:t>
            </w:r>
            <w:proofErr w:type="gramEnd"/>
            <w:r>
              <w:rPr>
                <w:rFonts w:ascii="Arial" w:hAnsi="Arial" w:cs="Arial"/>
                <w:color w:val="000000"/>
                <w:sz w:val="20"/>
                <w:szCs w:val="20"/>
              </w:rPr>
              <w:t xml:space="preserve"> на территориях государств Закавказья, Прибалтики, Республики Таджикистан"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гражданам субсидий на оплату жилого помещения и коммунальных </w:t>
            </w:r>
            <w:r>
              <w:rPr>
                <w:rFonts w:ascii="Arial" w:hAnsi="Arial" w:cs="Arial"/>
                <w:color w:val="000000"/>
                <w:sz w:val="20"/>
                <w:szCs w:val="20"/>
              </w:rPr>
              <w:lastRenderedPageBreak/>
              <w:t>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Компенсация расходов на уплату взноса на капитальный ремонт общего имущества в многоквартирном доме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9 483,6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9 283,6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Социальное обеспечение и </w:t>
            </w:r>
            <w:r>
              <w:rPr>
                <w:rFonts w:ascii="Arial" w:hAnsi="Arial" w:cs="Arial"/>
                <w:color w:val="000000"/>
                <w:sz w:val="20"/>
                <w:szCs w:val="20"/>
              </w:rPr>
              <w:lastRenderedPageBreak/>
              <w:t>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Приобретение для инвалидов и детей - инвалидов технических средств реабилитации, не включенных в федеральный перечень</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расходов инвалидам с нарушением функции зрения за проезд в реабилитационные центры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51 9 00 14340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5 481,0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58 405,8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51 9 00 51370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57 542,7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122 524,0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1 837,9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120 686,1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государственного единовременного пособия и </w:t>
            </w:r>
            <w:r>
              <w:rPr>
                <w:rFonts w:ascii="Arial" w:hAnsi="Arial" w:cs="Arial"/>
                <w:color w:val="000000"/>
                <w:sz w:val="20"/>
                <w:szCs w:val="20"/>
              </w:rPr>
              <w:lastRenderedPageBreak/>
              <w:t>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390 015,4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51 9 00 52500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384 251,7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Pr>
                <w:rFonts w:ascii="Arial" w:hAnsi="Arial" w:cs="Arial"/>
                <w:color w:val="000000"/>
                <w:sz w:val="20"/>
                <w:szCs w:val="20"/>
              </w:rPr>
              <w:t>дств в с</w:t>
            </w:r>
            <w:proofErr w:type="gramEnd"/>
            <w:r>
              <w:rPr>
                <w:rFonts w:ascii="Arial" w:hAnsi="Arial" w:cs="Arial"/>
                <w:color w:val="000000"/>
                <w:sz w:val="20"/>
                <w:szCs w:val="20"/>
              </w:rPr>
              <w:t>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R4040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365 389,5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Компенсация отдельным категориям граждан оплаты взноса на капитальный </w:t>
            </w:r>
            <w:r>
              <w:rPr>
                <w:rFonts w:ascii="Arial" w:hAnsi="Arial" w:cs="Arial"/>
                <w:color w:val="000000"/>
                <w:sz w:val="20"/>
                <w:szCs w:val="20"/>
              </w:rPr>
              <w:lastRenderedPageBreak/>
              <w:t>ремонт общего имущества в многоквартирном доме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7 942,8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R4620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7 942,8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3 619 844,5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3 772 908,9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3 322 844,5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543 042,9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10 996,9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10 834,4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466 689,8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6 896,0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459 793,8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45 844,8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45 167,3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потребности граждан пожилого возраста, инвалидов, включая детей-инвалидов, детей в качественном, доступном и безопасном социальном </w:t>
            </w:r>
            <w:r>
              <w:rPr>
                <w:rFonts w:ascii="Arial" w:hAnsi="Arial" w:cs="Arial"/>
                <w:color w:val="000000"/>
                <w:sz w:val="20"/>
                <w:szCs w:val="20"/>
              </w:rPr>
              <w:lastRenderedPageBreak/>
              <w:t>обслуживании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52 711,0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rFonts w:ascii="Arial" w:hAnsi="Arial" w:cs="Arial"/>
                <w:color w:val="000000"/>
                <w:sz w:val="20"/>
                <w:szCs w:val="20"/>
              </w:rPr>
              <w:t xml:space="preserve"> для детей-сирот и детей, оставшихся без попечения родителей, образовательных организаций и иных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706 853,9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Выплаты единовременного денежного пособия по окончании усыновленным </w:t>
            </w:r>
            <w:r>
              <w:rPr>
                <w:rFonts w:ascii="Arial" w:hAnsi="Arial" w:cs="Arial"/>
                <w:color w:val="000000"/>
                <w:sz w:val="20"/>
                <w:szCs w:val="20"/>
              </w:rPr>
              <w:lastRenderedPageBreak/>
              <w:t>(удочеренным)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11 187,1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2 003 765,7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971 417,5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971 417,5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Ежемесячная выплата в связи с рождением (усыновлением) первого </w:t>
            </w:r>
            <w:r>
              <w:rPr>
                <w:rFonts w:ascii="Arial" w:hAnsi="Arial" w:cs="Arial"/>
                <w:color w:val="000000"/>
                <w:sz w:val="20"/>
                <w:szCs w:val="20"/>
              </w:rPr>
              <w:lastRenderedPageBreak/>
              <w:t>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1 029 848,2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15 219,4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1 014 628,8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"Разные дети - равные возможности"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"Комплекс мер по формированию современной инфраструктуры служб ранней помощи детям-инвалидам, детям с </w:t>
            </w:r>
            <w:proofErr w:type="gramStart"/>
            <w:r>
              <w:rPr>
                <w:rFonts w:ascii="Arial" w:hAnsi="Arial" w:cs="Arial"/>
                <w:color w:val="000000"/>
                <w:sz w:val="20"/>
                <w:szCs w:val="20"/>
              </w:rPr>
              <w:t>ограниченными</w:t>
            </w:r>
            <w:proofErr w:type="gramEnd"/>
            <w:r>
              <w:rPr>
                <w:rFonts w:ascii="Arial" w:hAnsi="Arial" w:cs="Arial"/>
                <w:color w:val="000000"/>
                <w:sz w:val="20"/>
                <w:szCs w:val="20"/>
              </w:rPr>
              <w:t xml:space="preserve"> возможностям здоровьям и семьям, их воспитывающим,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системы своевременного выявления и оказания ранней помощи детям-инвалидам, детям с ОВЗ и семьям их воспитывающим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295 500,0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3 475 908,9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3 475 908,9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w:t>
            </w:r>
            <w:r>
              <w:rPr>
                <w:rFonts w:ascii="Arial" w:hAnsi="Arial" w:cs="Arial"/>
                <w:color w:val="000000"/>
                <w:sz w:val="20"/>
                <w:szCs w:val="2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51 9 00 11030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51 9 00 11120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16 442,0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w:t>
            </w:r>
            <w:r>
              <w:rPr>
                <w:rFonts w:ascii="Arial" w:hAnsi="Arial" w:cs="Arial"/>
                <w:color w:val="000000"/>
                <w:sz w:val="20"/>
                <w:szCs w:val="20"/>
              </w:rPr>
              <w:lastRenderedPageBreak/>
              <w:t>Закона Курганской области от 6 ноября 2007 года № 305 "О знаке отличия Курганской области "Материнская слава"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1 165,0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3 928,0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51 9 00 11480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51 9 00 11520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51 9 00 11550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Выплата единовременного пособия при всех формах устройства детей, лишенных родительского попечения, в семью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51 9 00 52600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11 634,6</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11 427,5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51 9 00 52700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11 258,7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484 749,8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7 163,8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477 586,0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w:t>
            </w:r>
            <w:r>
              <w:rPr>
                <w:rFonts w:ascii="Arial" w:hAnsi="Arial" w:cs="Arial"/>
                <w:color w:val="000000"/>
                <w:sz w:val="20"/>
                <w:szCs w:val="20"/>
              </w:rPr>
              <w:lastRenderedPageBreak/>
              <w:t>подлежащим обязательному социальному страхованию на случай временной нетрудоспособности и в связи с материнством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47 618,8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46 915,1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51 9 00 53850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w:t>
            </w:r>
            <w:r>
              <w:rPr>
                <w:rFonts w:ascii="Arial" w:hAnsi="Arial" w:cs="Arial"/>
                <w:color w:val="000000"/>
                <w:sz w:val="20"/>
                <w:szCs w:val="20"/>
              </w:rPr>
              <w:lastRenderedPageBreak/>
              <w:t>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rFonts w:ascii="Arial" w:hAnsi="Arial" w:cs="Arial"/>
                <w:color w:val="000000"/>
                <w:sz w:val="20"/>
                <w:szCs w:val="20"/>
              </w:rPr>
              <w:t xml:space="preserve"> для детей-сирот и детей, оставшихся без попечения родителей, образовательных организаций и иных организаций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51 9 00 59400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2 133 317,7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1 103 469,5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50840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1 103 469,5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1 029 848,2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15 219,4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P1 55730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1 014 628,8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социальной политики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233 760,9</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422 388,2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в сфере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223 113,4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Повышение эффективности деятельности органов и учреждений социальной защиты населения </w:t>
            </w:r>
            <w:r>
              <w:rPr>
                <w:rFonts w:ascii="Arial" w:hAnsi="Arial" w:cs="Arial"/>
                <w:color w:val="000000"/>
                <w:sz w:val="20"/>
                <w:szCs w:val="20"/>
              </w:rPr>
              <w:lastRenderedPageBreak/>
              <w:t>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169 674,0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50 604,0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117 687,0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49 764,4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Исполнение </w:t>
            </w:r>
            <w:r>
              <w:rPr>
                <w:rFonts w:ascii="Arial" w:hAnsi="Arial" w:cs="Arial"/>
                <w:color w:val="000000"/>
                <w:sz w:val="20"/>
                <w:szCs w:val="20"/>
              </w:rPr>
              <w:lastRenderedPageBreak/>
              <w:t>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Подпрограмма "Об обеспечении пожарной </w:t>
            </w:r>
            <w:proofErr w:type="gramStart"/>
            <w:r>
              <w:rPr>
                <w:rFonts w:ascii="Arial" w:hAnsi="Arial" w:cs="Arial"/>
                <w:color w:val="000000"/>
                <w:sz w:val="20"/>
                <w:szCs w:val="20"/>
              </w:rPr>
              <w:t>безопасности объектов системы социальной защиты населения Курганской области</w:t>
            </w:r>
            <w:proofErr w:type="gramEnd"/>
            <w:r>
              <w:rPr>
                <w:rFonts w:ascii="Arial" w:hAnsi="Arial" w:cs="Arial"/>
                <w:color w:val="000000"/>
                <w:sz w:val="20"/>
                <w:szCs w:val="20"/>
              </w:rPr>
              <w:t>"</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информационного общества  и формирование электронного правительства в сфере социальной защиты населения Курганской области "</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информационной безопасности в системе социальной защиты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Закупка товаров, работ и услуг для обеспечения </w:t>
            </w:r>
            <w:r>
              <w:rPr>
                <w:rFonts w:ascii="Arial" w:hAnsi="Arial" w:cs="Arial"/>
                <w:color w:val="000000"/>
                <w:sz w:val="20"/>
                <w:szCs w:val="20"/>
              </w:rPr>
              <w:lastRenderedPageBreak/>
              <w:t>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3 664,0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Государственная программа Курганской области "Старшее поколение"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188 774,7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дома-интерната для престарелых и инвалидов на 100 мест в </w:t>
            </w:r>
            <w:proofErr w:type="spellStart"/>
            <w:r>
              <w:rPr>
                <w:rFonts w:ascii="Arial" w:hAnsi="Arial" w:cs="Arial"/>
                <w:color w:val="000000"/>
                <w:sz w:val="20"/>
                <w:szCs w:val="20"/>
              </w:rPr>
              <w:t>г</w:t>
            </w:r>
            <w:proofErr w:type="gramStart"/>
            <w:r>
              <w:rPr>
                <w:rFonts w:ascii="Arial" w:hAnsi="Arial" w:cs="Arial"/>
                <w:color w:val="000000"/>
                <w:sz w:val="20"/>
                <w:szCs w:val="20"/>
              </w:rPr>
              <w:t>.Ш</w:t>
            </w:r>
            <w:proofErr w:type="gramEnd"/>
            <w:r>
              <w:rPr>
                <w:rFonts w:ascii="Arial" w:hAnsi="Arial" w:cs="Arial"/>
                <w:color w:val="000000"/>
                <w:sz w:val="20"/>
                <w:szCs w:val="20"/>
              </w:rPr>
              <w:t>адринске</w:t>
            </w:r>
            <w:proofErr w:type="spell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P3 51210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188 726,7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P3 51210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188 726,7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Формирование независимой </w:t>
            </w:r>
            <w:proofErr w:type="gramStart"/>
            <w:r>
              <w:rPr>
                <w:rFonts w:ascii="Arial" w:hAnsi="Arial" w:cs="Arial"/>
                <w:color w:val="000000"/>
                <w:sz w:val="20"/>
                <w:szCs w:val="20"/>
              </w:rPr>
              <w:t>системы оценки качества работы организаций социального обслуживания Курганской</w:t>
            </w:r>
            <w:proofErr w:type="gramEnd"/>
            <w:r>
              <w:rPr>
                <w:rFonts w:ascii="Arial" w:hAnsi="Arial" w:cs="Arial"/>
                <w:color w:val="000000"/>
                <w:sz w:val="20"/>
                <w:szCs w:val="20"/>
              </w:rPr>
              <w:t xml:space="preserve"> области, предоставляющих социальные услуги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программа Курганской области "Профилактика </w:t>
            </w:r>
            <w:r>
              <w:rPr>
                <w:rFonts w:ascii="Arial" w:hAnsi="Arial" w:cs="Arial"/>
                <w:color w:val="000000"/>
                <w:sz w:val="20"/>
                <w:szCs w:val="20"/>
              </w:rPr>
              <w:lastRenderedPageBreak/>
              <w:t>правонарушений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10 239,5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233 253,5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10 239,5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233 253,5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51 987,0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50 604,0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117 698,0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7 511,0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51 9 00 12190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51 9 00 12390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51 9 00 12800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3 907,0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в сфере реабилитации и </w:t>
            </w:r>
            <w:proofErr w:type="spellStart"/>
            <w:r>
              <w:rPr>
                <w:rFonts w:ascii="Arial" w:hAnsi="Arial" w:cs="Arial"/>
                <w:color w:val="000000"/>
                <w:sz w:val="20"/>
                <w:szCs w:val="20"/>
              </w:rPr>
              <w:t>абилитации</w:t>
            </w:r>
            <w:proofErr w:type="spellEnd"/>
            <w:r>
              <w:rPr>
                <w:rFonts w:ascii="Arial" w:hAnsi="Arial" w:cs="Arial"/>
                <w:color w:val="000000"/>
                <w:sz w:val="20"/>
                <w:szCs w:val="20"/>
              </w:rPr>
              <w:t xml:space="preserve">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9 897,1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148</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R5140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9 897,1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Управление по физической культуре и спорту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445 211,1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454 392,3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109 823,1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109 723,1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образование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"Доступная среда для инвалидов"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доступности и качества реабилитационных услуг</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Мероприятия по поддержке учреждений спортивной направленности по адаптивной физической </w:t>
            </w:r>
            <w:r>
              <w:rPr>
                <w:rFonts w:ascii="Arial" w:hAnsi="Arial" w:cs="Arial"/>
                <w:color w:val="000000"/>
                <w:sz w:val="20"/>
                <w:szCs w:val="20"/>
              </w:rPr>
              <w:lastRenderedPageBreak/>
              <w:t>культуре и спорту</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04 0 03 10270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04 0 03 10270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Среднее профессиональное образование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102 838,1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обеспечение деятельности (оказание услуг) государственных </w:t>
            </w:r>
            <w:r>
              <w:rPr>
                <w:rFonts w:ascii="Arial" w:hAnsi="Arial" w:cs="Arial"/>
                <w:color w:val="000000"/>
                <w:sz w:val="20"/>
                <w:szCs w:val="20"/>
              </w:rPr>
              <w:lastRenderedPageBreak/>
              <w:t>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100 521,1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4 471,1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4 471,1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Пожизненное ежемесячное дополнительное материальное обеспечение спортсменов и тренеров</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3 821,1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ФИЗИЧЕСКАЯ КУЛЬТУРА И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330 880,7</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340 161,9</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301 753,3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301 853,3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"Улучшение условий и охраны труда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w:t>
            </w:r>
            <w:r>
              <w:rPr>
                <w:rFonts w:ascii="Arial" w:hAnsi="Arial" w:cs="Arial"/>
                <w:color w:val="000000"/>
                <w:sz w:val="20"/>
                <w:szCs w:val="20"/>
              </w:rPr>
              <w:lastRenderedPageBreak/>
              <w:t>работах с вредными и (или) опасными производственными факторами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проведения </w:t>
            </w:r>
            <w:proofErr w:type="gramStart"/>
            <w:r>
              <w:rPr>
                <w:rFonts w:ascii="Arial" w:hAnsi="Arial" w:cs="Arial"/>
                <w:color w:val="000000"/>
                <w:sz w:val="20"/>
                <w:szCs w:val="20"/>
              </w:rPr>
              <w:t>обучения по охране</w:t>
            </w:r>
            <w:proofErr w:type="gramEnd"/>
            <w:r>
              <w:rPr>
                <w:rFonts w:ascii="Arial" w:hAnsi="Arial" w:cs="Arial"/>
                <w:color w:val="000000"/>
                <w:sz w:val="20"/>
                <w:szCs w:val="20"/>
              </w:rPr>
              <w:t xml:space="preserve"> труда работников в организациях на территории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301 484,3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301 584,3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236 180,3</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181 097,8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181 097,8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55 082,5</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55 082,5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65 136,0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65 236,0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Проведение физкультурных и спортивных мероприятий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46 239,0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46 339,0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2 586,0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Материальное стимулирование спортсменов и их личных тренеров за высокие спортивные результаты по олимпийским, параолимпийским видам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(поощрительные денежные выплаты) тренерам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Массовый спорт</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10 726,1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10 726,1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10 726,1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10 726,1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объектов спортивной инфраструктуры спортивно - технологическим оборудованием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10 334,1</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19 162,5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19 162,5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 и подготовка спортивного резерва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центров подготовки спортивного резерва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w:t>
            </w:r>
            <w:r>
              <w:rPr>
                <w:rFonts w:ascii="Arial" w:hAnsi="Arial" w:cs="Arial"/>
                <w:color w:val="000000"/>
                <w:sz w:val="20"/>
                <w:szCs w:val="20"/>
              </w:rPr>
              <w:lastRenderedPageBreak/>
              <w:t>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10 362,5</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спортивных организаций, осуществляющих подготовку спортивного резерва для сборных команд, в том числе спортивных сборных команд Российской Федерации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1 178,8</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спортивного оборудования и инвентаря для приведения организаций спортивной подготовки в нормативное состояние</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9 183,7</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физической культуры и спорта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программа Курганской области "Развитие физической культуры и спорта 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w:t>
            </w:r>
            <w:r>
              <w:rPr>
                <w:rFonts w:ascii="Arial" w:hAnsi="Arial" w:cs="Arial"/>
                <w:color w:val="000000"/>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8 302,0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8 302,0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164</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государственного регулирования цен и тарифов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35 588,0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35 588,0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35 583,0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34 221,0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34 221,0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1 349,0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1 349,0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Непрограммные направления деятельности органов государственной власти Курганской области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51 0 00 00000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Обеспечение </w:t>
            </w:r>
            <w:proofErr w:type="gramStart"/>
            <w:r>
              <w:rPr>
                <w:rFonts w:ascii="Arial" w:hAnsi="Arial" w:cs="Arial"/>
                <w:color w:val="000000"/>
                <w:sz w:val="20"/>
                <w:szCs w:val="20"/>
              </w:rPr>
              <w:t>деятельности аппарата органов государственной власти Курганской области</w:t>
            </w:r>
            <w:proofErr w:type="gramEnd"/>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jc w:val="center"/>
              <w:rPr>
                <w:rFonts w:ascii="Arial" w:hAnsi="Arial" w:cs="Arial"/>
                <w:sz w:val="2"/>
                <w:szCs w:val="2"/>
              </w:rPr>
            </w:pP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0D28D7">
        <w:trPr>
          <w:trHeight w:val="279"/>
        </w:trPr>
        <w:tc>
          <w:tcPr>
            <w:tcW w:w="27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306</w:t>
            </w:r>
          </w:p>
        </w:tc>
        <w:tc>
          <w:tcPr>
            <w:tcW w:w="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5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13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9C0ECA" w:rsidTr="009C0ECA">
        <w:trPr>
          <w:trHeight w:val="288"/>
        </w:trPr>
        <w:tc>
          <w:tcPr>
            <w:tcW w:w="6643" w:type="dxa"/>
            <w:gridSpan w:val="6"/>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28D7" w:rsidRDefault="002C525A">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ИТОГО</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41 556 604,8</w:t>
            </w:r>
          </w:p>
        </w:tc>
        <w:tc>
          <w:tcPr>
            <w:tcW w:w="162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42 104 386,5</w:t>
            </w:r>
          </w:p>
        </w:tc>
      </w:tr>
      <w:tr w:rsidR="009C0ECA" w:rsidTr="009C0ECA">
        <w:trPr>
          <w:trHeight w:val="273"/>
        </w:trPr>
        <w:tc>
          <w:tcPr>
            <w:tcW w:w="6643" w:type="dxa"/>
            <w:gridSpan w:val="6"/>
            <w:tcMar>
              <w:top w:w="0" w:type="dxa"/>
              <w:left w:w="0" w:type="dxa"/>
              <w:bottom w:w="0" w:type="dxa"/>
              <w:right w:w="0" w:type="dxa"/>
            </w:tcMar>
            <w:vAlign w:val="bottom"/>
          </w:tcPr>
          <w:p w:rsidR="000D28D7" w:rsidRDefault="000D28D7">
            <w:pPr>
              <w:widowControl w:val="0"/>
              <w:autoSpaceDE w:val="0"/>
              <w:autoSpaceDN w:val="0"/>
              <w:adjustRightInd w:val="0"/>
              <w:spacing w:after="0" w:line="240" w:lineRule="auto"/>
              <w:rPr>
                <w:rFonts w:ascii="Arial" w:hAnsi="Arial" w:cs="Arial"/>
                <w:sz w:val="2"/>
                <w:szCs w:val="2"/>
              </w:rPr>
            </w:pPr>
          </w:p>
        </w:tc>
        <w:tc>
          <w:tcPr>
            <w:tcW w:w="1629" w:type="dxa"/>
            <w:tcMar>
              <w:top w:w="0" w:type="dxa"/>
              <w:left w:w="0" w:type="dxa"/>
              <w:bottom w:w="0" w:type="dxa"/>
              <w:right w:w="0" w:type="dxa"/>
            </w:tcMar>
            <w:vAlign w:val="center"/>
          </w:tcPr>
          <w:p w:rsidR="000D28D7" w:rsidRDefault="000D28D7">
            <w:pPr>
              <w:widowControl w:val="0"/>
              <w:autoSpaceDE w:val="0"/>
              <w:autoSpaceDN w:val="0"/>
              <w:adjustRightInd w:val="0"/>
              <w:spacing w:after="0" w:line="240" w:lineRule="auto"/>
              <w:rPr>
                <w:rFonts w:ascii="Arial" w:hAnsi="Arial" w:cs="Arial"/>
                <w:sz w:val="2"/>
                <w:szCs w:val="2"/>
              </w:rPr>
            </w:pPr>
          </w:p>
        </w:tc>
        <w:tc>
          <w:tcPr>
            <w:tcW w:w="1629" w:type="dxa"/>
            <w:tcMar>
              <w:top w:w="0" w:type="dxa"/>
              <w:left w:w="0" w:type="dxa"/>
              <w:bottom w:w="0" w:type="dxa"/>
              <w:right w:w="0" w:type="dxa"/>
            </w:tcMar>
            <w:vAlign w:val="center"/>
          </w:tcPr>
          <w:p w:rsidR="000D28D7" w:rsidRDefault="002C525A">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0D28D7" w:rsidRDefault="000D28D7"/>
    <w:sectPr w:rsidR="000D28D7" w:rsidSect="00BB5702">
      <w:headerReference w:type="even" r:id="rId8"/>
      <w:headerReference w:type="default" r:id="rId9"/>
      <w:footerReference w:type="even" r:id="rId10"/>
      <w:footerReference w:type="default" r:id="rId11"/>
      <w:headerReference w:type="first" r:id="rId12"/>
      <w:footerReference w:type="first" r:id="rId13"/>
      <w:pgSz w:w="11950" w:h="16901"/>
      <w:pgMar w:top="1417" w:right="567" w:bottom="1134" w:left="1417" w:header="720" w:footer="720" w:gutter="0"/>
      <w:pgNumType w:start="208"/>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3F5" w:rsidRDefault="009013F5">
      <w:pPr>
        <w:spacing w:after="0" w:line="240" w:lineRule="auto"/>
      </w:pPr>
      <w:r>
        <w:separator/>
      </w:r>
    </w:p>
  </w:endnote>
  <w:endnote w:type="continuationSeparator" w:id="0">
    <w:p w:rsidR="009013F5" w:rsidRDefault="00901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702" w:rsidRDefault="00BB57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702" w:rsidRDefault="00BB570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702" w:rsidRDefault="00BB57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3F5" w:rsidRDefault="009013F5">
      <w:pPr>
        <w:spacing w:after="0" w:line="240" w:lineRule="auto"/>
      </w:pPr>
      <w:r>
        <w:separator/>
      </w:r>
    </w:p>
  </w:footnote>
  <w:footnote w:type="continuationSeparator" w:id="0">
    <w:p w:rsidR="009013F5" w:rsidRDefault="009013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702" w:rsidRDefault="00BB570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8D7" w:rsidRDefault="002C525A">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0D28D7" w:rsidRDefault="002C525A">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5A7682">
      <w:rPr>
        <w:rFonts w:ascii="Arial" w:hAnsi="Arial" w:cs="Arial"/>
        <w:noProof/>
        <w:color w:val="000000"/>
        <w:sz w:val="20"/>
        <w:szCs w:val="20"/>
      </w:rPr>
      <w:t>225</w:t>
    </w:r>
    <w:r>
      <w:rPr>
        <w:rFonts w:ascii="Arial" w:hAnsi="Arial" w:cs="Arial"/>
        <w:color w:val="000000"/>
        <w:sz w:val="20"/>
        <w:szCs w:val="20"/>
      </w:rPr>
      <w:fldChar w:fldCharType="end"/>
    </w:r>
  </w:p>
  <w:p w:rsidR="000D28D7" w:rsidRDefault="002C525A">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702" w:rsidRDefault="00BB57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ECA"/>
    <w:rsid w:val="000D28D7"/>
    <w:rsid w:val="002C525A"/>
    <w:rsid w:val="005A7682"/>
    <w:rsid w:val="009013F5"/>
    <w:rsid w:val="009C0ECA"/>
    <w:rsid w:val="00BB5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57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B5702"/>
  </w:style>
  <w:style w:type="paragraph" w:styleId="a5">
    <w:name w:val="footer"/>
    <w:basedOn w:val="a"/>
    <w:link w:val="a6"/>
    <w:uiPriority w:val="99"/>
    <w:unhideWhenUsed/>
    <w:rsid w:val="00BB57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B57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57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B5702"/>
  </w:style>
  <w:style w:type="paragraph" w:styleId="a5">
    <w:name w:val="footer"/>
    <w:basedOn w:val="a"/>
    <w:link w:val="a6"/>
    <w:uiPriority w:val="99"/>
    <w:unhideWhenUsed/>
    <w:rsid w:val="00BB57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B5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8759D-384B-4061-BAA4-9E2B5783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44637</Words>
  <Characters>254434</Characters>
  <Application>Microsoft Office Word</Application>
  <DocSecurity>0</DocSecurity>
  <Lines>2120</Lines>
  <Paragraphs>596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18.05.2020 09:56:01</dc:subject>
  <dc:creator>Keysystems.DWH2.ReportDesigner</dc:creator>
  <cp:lastModifiedBy>Калинина Алёна Николаевна</cp:lastModifiedBy>
  <cp:revision>5</cp:revision>
  <dcterms:created xsi:type="dcterms:W3CDTF">2020-12-18T11:58:00Z</dcterms:created>
  <dcterms:modified xsi:type="dcterms:W3CDTF">2020-12-24T11:55:00Z</dcterms:modified>
</cp:coreProperties>
</file>